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75D6" w14:textId="77777777" w:rsidR="00AE4F02" w:rsidRDefault="00AE4F02" w:rsidP="00D5394A">
      <w:pPr>
        <w:ind w:left="-1418"/>
      </w:pPr>
    </w:p>
    <w:p w14:paraId="52DE20DC" w14:textId="61AF019E" w:rsidR="003F5B4E" w:rsidRDefault="003F5B4E" w:rsidP="00AF751A">
      <w:pPr>
        <w:jc w:val="center"/>
        <w:sectPr w:rsidR="003F5B4E" w:rsidSect="00C21B3D">
          <w:pgSz w:w="11906" w:h="16838"/>
          <w:pgMar w:top="22" w:right="1440" w:bottom="1440" w:left="1440" w:header="0" w:footer="567" w:gutter="0"/>
          <w:cols w:space="708"/>
          <w:docGrid w:linePitch="360"/>
        </w:sectPr>
      </w:pPr>
      <w:r>
        <w:rPr>
          <w:noProof/>
          <w:lang w:eastAsia="en-AU"/>
        </w:rPr>
        <w:drawing>
          <wp:inline distT="0" distB="0" distL="0" distR="0" wp14:anchorId="11DDE5AA" wp14:editId="08C06761">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125296E9" w14:textId="77777777" w:rsidR="00ED1285" w:rsidRPr="00DC4FFA" w:rsidRDefault="00ED1285" w:rsidP="00ED1285">
      <w:pPr>
        <w:spacing w:before="360"/>
      </w:pPr>
      <w:r w:rsidRPr="00DC4FFA">
        <w:t>5 December 2018</w:t>
      </w:r>
    </w:p>
    <w:p w14:paraId="057412AF" w14:textId="77777777" w:rsidR="00ED1285" w:rsidRPr="00DC4FFA" w:rsidRDefault="00ED1285" w:rsidP="00ED1285">
      <w:r w:rsidRPr="00DC4FFA">
        <w:t>MEDIA RELEASE</w:t>
      </w:r>
    </w:p>
    <w:p w14:paraId="50FD733A" w14:textId="77777777" w:rsidR="00ED1285" w:rsidRPr="00DC4FFA" w:rsidRDefault="00ED1285" w:rsidP="00ED1285">
      <w:pPr>
        <w:pStyle w:val="Heading1"/>
      </w:pPr>
      <w:r w:rsidRPr="00DC4FFA">
        <w:t xml:space="preserve">Classification review announced for the </w:t>
      </w:r>
      <w:bookmarkStart w:id="0" w:name="OLE_LINK4"/>
      <w:bookmarkStart w:id="1" w:name="OLE_LINK5"/>
      <w:r w:rsidRPr="00DC4FFA">
        <w:t>film Bumblebee</w:t>
      </w:r>
    </w:p>
    <w:bookmarkEnd w:id="0"/>
    <w:bookmarkEnd w:id="1"/>
    <w:p w14:paraId="263A65FE" w14:textId="77777777" w:rsidR="00ED1285" w:rsidRPr="00DC4FFA" w:rsidRDefault="00ED1285" w:rsidP="00ED1285">
      <w:r w:rsidRPr="00DC4FFA">
        <w:t>The Classification Review Board has received an application to review the classification of the film Bumblebee.</w:t>
      </w:r>
    </w:p>
    <w:p w14:paraId="296786A9" w14:textId="7EDAC8E7" w:rsidR="00ED1285" w:rsidRPr="00DC4FFA" w:rsidRDefault="00ED1285" w:rsidP="00ED1285">
      <w:r w:rsidRPr="00DC4FFA">
        <w:t>Bumblebee was classified M (Mature) by the Classification Board on 20 November 2018. A</w:t>
      </w:r>
      <w:r>
        <w:t> </w:t>
      </w:r>
      <w:bookmarkStart w:id="2" w:name="_GoBack"/>
      <w:bookmarkEnd w:id="2"/>
      <w:r w:rsidRPr="00DC4FFA">
        <w:t>subsequent modified version was submitted and was classified M (Mature) by the Classification Board on 4 December 2018.</w:t>
      </w:r>
    </w:p>
    <w:p w14:paraId="03A5BC84" w14:textId="77777777" w:rsidR="00ED1285" w:rsidRPr="00DC4FFA" w:rsidRDefault="00ED1285" w:rsidP="00ED1285">
      <w:r w:rsidRPr="00DC4FFA">
        <w:t xml:space="preserve">The Classification Review Board will meet on 11 December 2018 to consider the application. The decision and reasons will later be published on </w:t>
      </w:r>
      <w:hyperlink r:id="rId12" w:history="1">
        <w:r w:rsidRPr="00DC4FFA">
          <w:rPr>
            <w:rStyle w:val="Hyperlink"/>
          </w:rPr>
          <w:t>www.classification.gov.au</w:t>
        </w:r>
      </w:hyperlink>
      <w:r w:rsidRPr="00DC4FFA">
        <w:t>.</w:t>
      </w:r>
    </w:p>
    <w:p w14:paraId="083DD37F" w14:textId="77777777" w:rsidR="00ED1285" w:rsidRPr="00DC4FFA" w:rsidRDefault="00ED1285" w:rsidP="00ED1285">
      <w:r w:rsidRPr="00DC4FFA">
        <w:t>If an individual or organisation wishes to apply for standing as an interested party to this review, please write to the Convenor of the Review Board. The names of interested parties will be disclosed in the Review Board’s final decision report, unless requested otherwise.</w:t>
      </w:r>
    </w:p>
    <w:p w14:paraId="46E763D0" w14:textId="18DBBBC4" w:rsidR="00ED1285" w:rsidRPr="00DC4FFA" w:rsidRDefault="00ED1285" w:rsidP="00ED1285">
      <w:r w:rsidRPr="00DC4FFA">
        <w:t>The closing date to lodge your application for standing as an interested party and any submissions is 7</w:t>
      </w:r>
      <w:r>
        <w:t> </w:t>
      </w:r>
      <w:r w:rsidRPr="00DC4FFA">
        <w:t>December 2018. Please note that the Review Board can only consider submissions about Bumblebee itself and not any other matters relating to film classification policy or issues generally.</w:t>
      </w:r>
    </w:p>
    <w:p w14:paraId="35ECF0A4" w14:textId="77777777" w:rsidR="00ED1285" w:rsidRPr="00DC4FFA" w:rsidRDefault="00ED1285" w:rsidP="00ED1285">
      <w:r w:rsidRPr="00DC4FFA">
        <w:t xml:space="preserve">Submissions should be emailed to </w:t>
      </w:r>
      <w:hyperlink r:id="rId13" w:history="1">
        <w:r w:rsidRPr="00DC4FFA">
          <w:rPr>
            <w:rStyle w:val="Hyperlink"/>
          </w:rPr>
          <w:t>crb@classification.gov.au</w:t>
        </w:r>
      </w:hyperlink>
      <w:r w:rsidRPr="00DC4FFA">
        <w:t xml:space="preserve"> or sent to:</w:t>
      </w:r>
    </w:p>
    <w:p w14:paraId="5DD88164" w14:textId="77777777" w:rsidR="00ED1285" w:rsidRPr="00DC4FFA" w:rsidRDefault="00ED1285" w:rsidP="00ED1285">
      <w:pPr>
        <w:ind w:left="567"/>
      </w:pPr>
      <w:r w:rsidRPr="00DC4FFA">
        <w:t>The Convenor</w:t>
      </w:r>
      <w:r w:rsidRPr="00DC4FFA">
        <w:br/>
        <w:t>Classification Review Board</w:t>
      </w:r>
      <w:r w:rsidRPr="00DC4FFA">
        <w:br/>
        <w:t>Locked Bag 3</w:t>
      </w:r>
      <w:r w:rsidRPr="00DC4FFA">
        <w:br/>
        <w:t>HAYMARKET NSW 1240</w:t>
      </w:r>
    </w:p>
    <w:p w14:paraId="55E8D3E9" w14:textId="77777777" w:rsidR="00ED1285" w:rsidRPr="00DC4FFA" w:rsidRDefault="00ED1285" w:rsidP="00ED1285">
      <w:r w:rsidRPr="00DC4FFA">
        <w:t>The Classification Review Board is an independent merits review body. It makes a fresh classification decision upon receipt of an application for review. The Classification Review Board decision takes the place of the original decision made by the Classification Board.</w:t>
      </w:r>
    </w:p>
    <w:p w14:paraId="601671C7" w14:textId="77777777" w:rsidR="00ED1285" w:rsidRPr="00DC4FFA" w:rsidRDefault="00ED1285" w:rsidP="00ED1285">
      <w:pPr>
        <w:spacing w:before="2160"/>
        <w:jc w:val="center"/>
      </w:pPr>
      <w:r w:rsidRPr="00DC4FFA">
        <w:t>Media contact</w:t>
      </w:r>
      <w:r w:rsidRPr="00DC4FFA">
        <w:br/>
        <w:t>Media Enquiries Officer</w:t>
      </w:r>
      <w:r w:rsidRPr="00DC4FFA">
        <w:tab/>
        <w:t>(02) 9289 7100</w:t>
      </w:r>
    </w:p>
    <w:sectPr w:rsidR="00ED1285" w:rsidRPr="00DC4FFA" w:rsidSect="00ED1285">
      <w:type w:val="continuous"/>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7639" w14:textId="77777777" w:rsidR="00601322" w:rsidRDefault="00601322" w:rsidP="00D5394A">
      <w:pPr>
        <w:spacing w:after="0"/>
      </w:pPr>
      <w:r>
        <w:separator/>
      </w:r>
    </w:p>
  </w:endnote>
  <w:endnote w:type="continuationSeparator" w:id="0">
    <w:p w14:paraId="1139763A" w14:textId="77777777"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7637" w14:textId="77777777" w:rsidR="00601322" w:rsidRDefault="00601322" w:rsidP="00D5394A">
      <w:pPr>
        <w:spacing w:after="0"/>
      </w:pPr>
      <w:r>
        <w:separator/>
      </w:r>
    </w:p>
  </w:footnote>
  <w:footnote w:type="continuationSeparator" w:id="0">
    <w:p w14:paraId="11397638" w14:textId="77777777" w:rsidR="00601322" w:rsidRDefault="00601322" w:rsidP="00D539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1472FC"/>
    <w:rsid w:val="0025271A"/>
    <w:rsid w:val="00382447"/>
    <w:rsid w:val="00392BB1"/>
    <w:rsid w:val="003E6E7C"/>
    <w:rsid w:val="003F5B4E"/>
    <w:rsid w:val="004A3220"/>
    <w:rsid w:val="00601322"/>
    <w:rsid w:val="00604BCF"/>
    <w:rsid w:val="00621601"/>
    <w:rsid w:val="0065451C"/>
    <w:rsid w:val="006C4EC2"/>
    <w:rsid w:val="007E17EA"/>
    <w:rsid w:val="0090556C"/>
    <w:rsid w:val="009E7EB3"/>
    <w:rsid w:val="00A369E0"/>
    <w:rsid w:val="00AC6498"/>
    <w:rsid w:val="00AE4F02"/>
    <w:rsid w:val="00AF751A"/>
    <w:rsid w:val="00BB0E59"/>
    <w:rsid w:val="00C21B3D"/>
    <w:rsid w:val="00C25378"/>
    <w:rsid w:val="00C5318C"/>
    <w:rsid w:val="00CB07B4"/>
    <w:rsid w:val="00D5394A"/>
    <w:rsid w:val="00DD5D52"/>
    <w:rsid w:val="00E81D12"/>
    <w:rsid w:val="00EA1F2C"/>
    <w:rsid w:val="00EA6D34"/>
    <w:rsid w:val="00ED1285"/>
    <w:rsid w:val="00F501E7"/>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75D6"/>
  <w15:chartTrackingRefBased/>
  <w15:docId w15:val="{DC57173A-E1C9-4CF3-999E-D190C52E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F2C"/>
    <w:pPr>
      <w:spacing w:after="200" w:line="240" w:lineRule="auto"/>
    </w:pPr>
  </w:style>
  <w:style w:type="paragraph" w:styleId="Heading1">
    <w:name w:val="heading 1"/>
    <w:basedOn w:val="Normal"/>
    <w:next w:val="Normal"/>
    <w:link w:val="Heading1Char"/>
    <w:uiPriority w:val="9"/>
    <w:qFormat/>
    <w:rsid w:val="00EA1F2C"/>
    <w:pPr>
      <w:keepNext/>
      <w:spacing w:before="400"/>
      <w:outlineLvl w:val="0"/>
    </w:pPr>
    <w:rPr>
      <w:rFonts w:asciiTheme="majorHAnsi" w:eastAsiaTheme="majorEastAsia" w:hAnsiTheme="majorHAnsi" w:cstheme="majorBidi"/>
      <w:b/>
      <w:sz w:val="32"/>
      <w:szCs w:val="32"/>
      <w:lang w:eastAsia="en-US"/>
    </w:rPr>
  </w:style>
  <w:style w:type="paragraph" w:styleId="Heading2">
    <w:name w:val="heading 2"/>
    <w:basedOn w:val="Normal"/>
    <w:next w:val="Normal"/>
    <w:link w:val="Heading2Char"/>
    <w:uiPriority w:val="9"/>
    <w:unhideWhenUsed/>
    <w:qFormat/>
    <w:rsid w:val="00EA1F2C"/>
    <w:pPr>
      <w:keepNext/>
      <w:outlineLvl w:val="1"/>
    </w:pPr>
    <w:rPr>
      <w:rFonts w:asciiTheme="majorHAnsi" w:eastAsiaTheme="majorEastAsia" w:hAnsiTheme="majorHAnsi" w:cstheme="majorBidi"/>
      <w:b/>
      <w:sz w:val="24"/>
      <w:szCs w:val="26"/>
      <w:lang w:eastAsia="en-US"/>
    </w:rPr>
  </w:style>
  <w:style w:type="paragraph" w:styleId="Heading3">
    <w:name w:val="heading 3"/>
    <w:basedOn w:val="Default"/>
    <w:next w:val="Normal"/>
    <w:link w:val="Heading3Char"/>
    <w:uiPriority w:val="9"/>
    <w:unhideWhenUsed/>
    <w:qFormat/>
    <w:rsid w:val="00EA1F2C"/>
    <w:pPr>
      <w:spacing w:after="240"/>
      <w:outlineLvl w:val="2"/>
    </w:pPr>
    <w:rPr>
      <w:i/>
      <w:iCs/>
      <w:sz w:val="23"/>
      <w:szCs w:val="23"/>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1F2C"/>
    <w:rPr>
      <w:rFonts w:asciiTheme="majorHAnsi" w:eastAsiaTheme="majorEastAsia" w:hAnsiTheme="majorHAnsi" w:cstheme="majorBidi"/>
      <w:b/>
      <w:sz w:val="24"/>
      <w:szCs w:val="26"/>
      <w:lang w:eastAsia="en-US"/>
    </w:rPr>
  </w:style>
  <w:style w:type="character" w:customStyle="1" w:styleId="Heading3Char">
    <w:name w:val="Heading 3 Char"/>
    <w:basedOn w:val="DefaultParagraphFont"/>
    <w:link w:val="Heading3"/>
    <w:uiPriority w:val="9"/>
    <w:rsid w:val="00EA1F2C"/>
    <w:rPr>
      <w:rFonts w:ascii="Times New Roman" w:hAnsi="Times New Roman" w:cs="Times New Roman"/>
      <w:i/>
      <w:iCs/>
      <w:color w:val="000000"/>
      <w:sz w:val="23"/>
      <w:szCs w:val="23"/>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EA1F2C"/>
    <w:rPr>
      <w:rFonts w:asciiTheme="majorHAnsi" w:eastAsiaTheme="majorEastAsia" w:hAnsiTheme="majorHAnsi" w:cstheme="majorBidi"/>
      <w:b/>
      <w:sz w:val="32"/>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customStyle="1" w:styleId="Default">
    <w:name w:val="Default"/>
    <w:rsid w:val="00EA1F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b@classific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assific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858C9-D7F5-41C7-AA4B-43DA8E57A0E4}"/>
</file>

<file path=customXml/itemProps2.xml><?xml version="1.0" encoding="utf-8"?>
<ds:datastoreItem xmlns:ds="http://schemas.openxmlformats.org/officeDocument/2006/customXml" ds:itemID="{440A6850-9D85-48FC-9D84-85D04483F9F0}"/>
</file>

<file path=customXml/itemProps3.xml><?xml version="1.0" encoding="utf-8"?>
<ds:datastoreItem xmlns:ds="http://schemas.openxmlformats.org/officeDocument/2006/customXml" ds:itemID="{FFEBC012-3CBC-4430-B401-71380153EFBA}"/>
</file>

<file path=customXml/itemProps4.xml><?xml version="1.0" encoding="utf-8"?>
<ds:datastoreItem xmlns:ds="http://schemas.openxmlformats.org/officeDocument/2006/customXml" ds:itemID="{69CBF840-7838-4207-857E-47B528581D94}"/>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Department of Communications and the Arts</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announced for the film Bumblebee</dc:title>
  <dc:subject/>
  <dc:creator>Department of Communications and the Arts</dc:creator>
  <cp:keywords/>
  <dc:description>10 November 2017</dc:description>
  <cp:lastModifiedBy>Department of Communications and the Arts</cp:lastModifiedBy>
  <cp:revision>3</cp:revision>
  <cp:lastPrinted>2017-07-14T08:52:00Z</cp:lastPrinted>
  <dcterms:created xsi:type="dcterms:W3CDTF">2018-12-05T05:58:00Z</dcterms:created>
  <dcterms:modified xsi:type="dcterms:W3CDTF">2018-12-05T06:04:00Z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4</vt:i4>
  </property>
</Properties>
</file>