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65" w:rsidRDefault="00F31C65" w:rsidP="00F31C65">
      <w:pPr>
        <w:ind w:left="360"/>
        <w:rPr>
          <w:b/>
          <w:sz w:val="28"/>
          <w:szCs w:val="28"/>
        </w:rPr>
      </w:pPr>
      <w:bookmarkStart w:id="0" w:name="_GoBack"/>
      <w:bookmarkEnd w:id="0"/>
    </w:p>
    <w:p w:rsidR="00F31C65" w:rsidRDefault="00F31C65" w:rsidP="00F31C65">
      <w:pPr>
        <w:ind w:left="360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804"/>
      </w:tblGrid>
      <w:tr w:rsidR="00F31C65" w:rsidRPr="007009D5" w:rsidTr="008B1008">
        <w:trPr>
          <w:cantSplit/>
          <w:jc w:val="center"/>
        </w:trPr>
        <w:tc>
          <w:tcPr>
            <w:tcW w:w="6804" w:type="dxa"/>
          </w:tcPr>
          <w:p w:rsidR="00F31C65" w:rsidRPr="007009D5" w:rsidRDefault="0064070C" w:rsidP="008B10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33675" cy="1762125"/>
                  <wp:effectExtent l="0" t="0" r="0" b="0"/>
                  <wp:docPr id="1" name="Picture 1" descr="CRB_stac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B_stac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C65" w:rsidRDefault="00F31C65" w:rsidP="008B1008"/>
          <w:p w:rsidR="00F31C65" w:rsidRPr="007009D5" w:rsidRDefault="00F31C65" w:rsidP="008B1008"/>
        </w:tc>
      </w:tr>
    </w:tbl>
    <w:p w:rsidR="00F31C65" w:rsidRDefault="00F31C65" w:rsidP="00F31C65"/>
    <w:p w:rsidR="00F31C65" w:rsidRPr="00782BDF" w:rsidRDefault="00F31C65" w:rsidP="00F31C65">
      <w:pPr>
        <w:jc w:val="center"/>
        <w:rPr>
          <w:b/>
        </w:rPr>
      </w:pPr>
      <w:r>
        <w:rPr>
          <w:b/>
        </w:rPr>
        <w:t xml:space="preserve">1 </w:t>
      </w:r>
      <w:r w:rsidR="009A3370">
        <w:rPr>
          <w:b/>
        </w:rPr>
        <w:t>May 2014</w:t>
      </w:r>
    </w:p>
    <w:p w:rsidR="00F31C65" w:rsidRPr="00782BDF" w:rsidRDefault="00F31C65" w:rsidP="00F31C65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 w:rsidRPr="00782BDF">
            <w:rPr>
              <w:b/>
            </w:rPr>
            <w:t>23-33 MARY STREET</w:t>
          </w:r>
        </w:smartTag>
      </w:smartTag>
    </w:p>
    <w:p w:rsidR="00F31C65" w:rsidRPr="00782BDF" w:rsidRDefault="00F31C65" w:rsidP="00F31C65">
      <w:pPr>
        <w:jc w:val="center"/>
        <w:rPr>
          <w:b/>
        </w:rPr>
      </w:pPr>
      <w:r w:rsidRPr="00782BDF">
        <w:rPr>
          <w:b/>
        </w:rPr>
        <w:t>SURRY HILLS, NSW</w:t>
      </w:r>
    </w:p>
    <w:p w:rsidR="00F31C65" w:rsidRPr="000501D7" w:rsidRDefault="00F31C65" w:rsidP="00F31C65"/>
    <w:p w:rsidR="00F31C65" w:rsidRPr="00E218DE" w:rsidRDefault="00F31C65" w:rsidP="00F31C65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782BDF">
        <w:rPr>
          <w:rFonts w:ascii="Times New Roman" w:eastAsia="Times New Roman" w:hAnsi="Times New Roman" w:cs="Times New Roman"/>
          <w:b/>
        </w:rPr>
        <w:t>MEMBERS</w:t>
      </w:r>
      <w:r w:rsidRPr="000501D7">
        <w:rPr>
          <w:b/>
        </w:rPr>
        <w:t>:</w:t>
      </w:r>
      <w:r w:rsidRPr="000501D7">
        <w:t xml:space="preserve"> </w:t>
      </w:r>
      <w:r>
        <w:tab/>
      </w:r>
      <w:r>
        <w:tab/>
      </w:r>
      <w:r w:rsidRPr="00E218DE">
        <w:rPr>
          <w:rFonts w:ascii="Times New Roman" w:hAnsi="Times New Roman" w:cs="Times New Roman"/>
        </w:rPr>
        <w:t xml:space="preserve">Ms </w:t>
      </w:r>
      <w:r w:rsidR="009A3370">
        <w:rPr>
          <w:rFonts w:ascii="Times New Roman" w:hAnsi="Times New Roman" w:cs="Times New Roman"/>
        </w:rPr>
        <w:t>Fiona Jolly</w:t>
      </w:r>
      <w:r>
        <w:rPr>
          <w:rFonts w:ascii="Times New Roman" w:hAnsi="Times New Roman" w:cs="Times New Roman"/>
        </w:rPr>
        <w:t xml:space="preserve"> </w:t>
      </w:r>
      <w:r w:rsidRPr="00E218DE">
        <w:rPr>
          <w:rFonts w:ascii="Times New Roman" w:hAnsi="Times New Roman" w:cs="Times New Roman"/>
        </w:rPr>
        <w:t>(</w:t>
      </w:r>
      <w:r w:rsidR="009A3370">
        <w:rPr>
          <w:rFonts w:ascii="Times New Roman" w:hAnsi="Times New Roman" w:cs="Times New Roman"/>
        </w:rPr>
        <w:t xml:space="preserve">Acting </w:t>
      </w:r>
      <w:r w:rsidRPr="00E218DE">
        <w:rPr>
          <w:rFonts w:ascii="Times New Roman" w:hAnsi="Times New Roman" w:cs="Times New Roman"/>
        </w:rPr>
        <w:t>Convenor)</w:t>
      </w:r>
    </w:p>
    <w:p w:rsidR="00F31C65" w:rsidRDefault="00F31C65" w:rsidP="00F31C65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Melissa de Zwart</w:t>
      </w:r>
    </w:p>
    <w:p w:rsidR="00F31C65" w:rsidRPr="00E218DE" w:rsidRDefault="00F31C65" w:rsidP="00F31C65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 </w:t>
      </w:r>
      <w:r w:rsidR="009A3370">
        <w:rPr>
          <w:rFonts w:ascii="Times New Roman" w:hAnsi="Times New Roman" w:cs="Times New Roman"/>
        </w:rPr>
        <w:t>Peter Attard</w:t>
      </w:r>
    </w:p>
    <w:p w:rsidR="00F31C65" w:rsidRPr="000501D7" w:rsidRDefault="00F31C65" w:rsidP="00F31C65"/>
    <w:p w:rsidR="00F31C65" w:rsidRPr="000501D7" w:rsidRDefault="00F31C65" w:rsidP="00F31C65">
      <w:r w:rsidRPr="000501D7">
        <w:rPr>
          <w:b/>
        </w:rPr>
        <w:t>APPLICANT</w:t>
      </w:r>
      <w:r>
        <w:rPr>
          <w:b/>
        </w:rPr>
        <w:tab/>
      </w:r>
      <w:r w:rsidRPr="000501D7">
        <w:tab/>
      </w:r>
      <w:r w:rsidR="009A3370">
        <w:t>Roadshow Films</w:t>
      </w:r>
    </w:p>
    <w:p w:rsidR="00F31C65" w:rsidRPr="000501D7" w:rsidRDefault="00F31C65" w:rsidP="00F31C65"/>
    <w:p w:rsidR="00F31C65" w:rsidRPr="000501D7" w:rsidRDefault="00F31C65" w:rsidP="00F31C65">
      <w:pPr>
        <w:rPr>
          <w:b/>
        </w:rPr>
      </w:pPr>
      <w:r w:rsidRPr="000501D7">
        <w:rPr>
          <w:b/>
        </w:rPr>
        <w:t xml:space="preserve">INTERESTED </w:t>
      </w:r>
    </w:p>
    <w:p w:rsidR="00F31C65" w:rsidRPr="000501D7" w:rsidRDefault="00F31C65" w:rsidP="00F31C65">
      <w:r w:rsidRPr="000501D7">
        <w:rPr>
          <w:b/>
        </w:rPr>
        <w:t>PARTIES</w:t>
      </w:r>
      <w:r w:rsidRPr="000501D7">
        <w:tab/>
      </w:r>
      <w:r w:rsidRPr="000501D7">
        <w:tab/>
      </w:r>
      <w:r w:rsidR="009A3370">
        <w:t>Roadshow Films</w:t>
      </w:r>
    </w:p>
    <w:p w:rsidR="00F31C65" w:rsidRPr="000501D7" w:rsidRDefault="00F31C65" w:rsidP="00F31C65"/>
    <w:p w:rsidR="00F31C65" w:rsidRPr="000501D7" w:rsidRDefault="00F31C65" w:rsidP="00F31C65">
      <w:pPr>
        <w:ind w:left="2160" w:hanging="2160"/>
      </w:pPr>
      <w:r w:rsidRPr="000501D7">
        <w:rPr>
          <w:b/>
        </w:rPr>
        <w:t>BUSINESS</w:t>
      </w:r>
      <w:r w:rsidRPr="000501D7">
        <w:rPr>
          <w:b/>
          <w:bCs/>
        </w:rPr>
        <w:tab/>
      </w:r>
      <w:r w:rsidRPr="000501D7">
        <w:t xml:space="preserve">To review the Classification Board’s decision to classify the </w:t>
      </w:r>
      <w:r>
        <w:t xml:space="preserve">film </w:t>
      </w:r>
      <w:r w:rsidR="009A3370">
        <w:rPr>
          <w:i/>
        </w:rPr>
        <w:t>Blended</w:t>
      </w:r>
      <w:r>
        <w:rPr>
          <w:i/>
        </w:rPr>
        <w:t xml:space="preserve"> </w:t>
      </w:r>
      <w:r>
        <w:t>M</w:t>
      </w:r>
      <w:r>
        <w:rPr>
          <w:i/>
        </w:rPr>
        <w:t xml:space="preserve"> </w:t>
      </w:r>
      <w:r>
        <w:t xml:space="preserve">(Mature) </w:t>
      </w:r>
      <w:r w:rsidRPr="000501D7">
        <w:t>with the consumer advice ‘</w:t>
      </w:r>
      <w:r w:rsidR="009A3370" w:rsidRPr="009A3370">
        <w:t>Sexual references and crude humour</w:t>
      </w:r>
      <w:r>
        <w:t>’</w:t>
      </w:r>
      <w:r w:rsidRPr="000501D7">
        <w:t>.</w:t>
      </w:r>
    </w:p>
    <w:p w:rsidR="00F31C65" w:rsidRPr="000501D7" w:rsidRDefault="00F31C65" w:rsidP="00F31C65"/>
    <w:p w:rsidR="00F31C65" w:rsidRPr="000501D7" w:rsidRDefault="00F31C65" w:rsidP="00F31C65">
      <w:pPr>
        <w:rPr>
          <w:b/>
        </w:rPr>
      </w:pPr>
      <w:r w:rsidRPr="000501D7">
        <w:rPr>
          <w:b/>
        </w:rPr>
        <w:t xml:space="preserve">DECISION AND REASONS FOR DECISION </w:t>
      </w:r>
    </w:p>
    <w:p w:rsidR="00F31C65" w:rsidRPr="000501D7" w:rsidRDefault="00F31C65" w:rsidP="00F31C65"/>
    <w:p w:rsidR="00F31C65" w:rsidRPr="000501D7" w:rsidRDefault="00F31C65" w:rsidP="00F31C65">
      <w:pPr>
        <w:rPr>
          <w:b/>
        </w:rPr>
      </w:pPr>
      <w:r w:rsidRPr="000501D7">
        <w:rPr>
          <w:b/>
        </w:rPr>
        <w:t>1. Decision</w:t>
      </w:r>
    </w:p>
    <w:p w:rsidR="00F31C65" w:rsidRDefault="00F31C65" w:rsidP="00F31C65">
      <w:pPr>
        <w:pStyle w:val="BodyText3"/>
        <w:rPr>
          <w:sz w:val="24"/>
          <w:szCs w:val="24"/>
        </w:rPr>
      </w:pPr>
    </w:p>
    <w:p w:rsidR="00F31C65" w:rsidRPr="000501D7" w:rsidRDefault="00F31C65" w:rsidP="00F31C65">
      <w:pPr>
        <w:pStyle w:val="BodyText3"/>
        <w:rPr>
          <w:szCs w:val="24"/>
        </w:rPr>
      </w:pPr>
      <w:r w:rsidRPr="003564C4">
        <w:rPr>
          <w:sz w:val="24"/>
          <w:szCs w:val="24"/>
        </w:rPr>
        <w:t xml:space="preserve">The Classification Review Board (the Review Board) </w:t>
      </w:r>
      <w:r>
        <w:rPr>
          <w:sz w:val="24"/>
          <w:szCs w:val="24"/>
        </w:rPr>
        <w:t xml:space="preserve">unanimously </w:t>
      </w:r>
      <w:r w:rsidRPr="003564C4">
        <w:rPr>
          <w:sz w:val="24"/>
          <w:szCs w:val="24"/>
        </w:rPr>
        <w:t>classified the film</w:t>
      </w:r>
      <w:r>
        <w:rPr>
          <w:sz w:val="24"/>
          <w:szCs w:val="24"/>
        </w:rPr>
        <w:t xml:space="preserve"> PG (Parental Guidance)</w:t>
      </w:r>
      <w:r w:rsidRPr="003564C4">
        <w:rPr>
          <w:sz w:val="24"/>
          <w:szCs w:val="24"/>
        </w:rPr>
        <w:t xml:space="preserve">, with the consumer advice </w:t>
      </w:r>
      <w:r w:rsidRPr="00A925FC">
        <w:rPr>
          <w:sz w:val="24"/>
          <w:szCs w:val="24"/>
        </w:rPr>
        <w:t>‘</w:t>
      </w:r>
      <w:r w:rsidR="00EF026C">
        <w:rPr>
          <w:sz w:val="24"/>
          <w:szCs w:val="24"/>
        </w:rPr>
        <w:t>Sexual references and crude humour</w:t>
      </w:r>
      <w:r w:rsidRPr="00A925FC">
        <w:rPr>
          <w:sz w:val="24"/>
          <w:szCs w:val="24"/>
        </w:rPr>
        <w:t>’</w:t>
      </w:r>
      <w:r w:rsidR="00EF026C">
        <w:rPr>
          <w:sz w:val="24"/>
          <w:szCs w:val="24"/>
        </w:rPr>
        <w:t>.</w:t>
      </w:r>
    </w:p>
    <w:p w:rsidR="00F31C65" w:rsidRDefault="00F31C65" w:rsidP="00F31C65">
      <w:pPr>
        <w:rPr>
          <w:b/>
        </w:rPr>
      </w:pPr>
    </w:p>
    <w:p w:rsidR="00F31C65" w:rsidRPr="000501D7" w:rsidRDefault="00F31C65" w:rsidP="00F31C65">
      <w:pPr>
        <w:rPr>
          <w:b/>
        </w:rPr>
      </w:pPr>
      <w:r w:rsidRPr="000501D7">
        <w:rPr>
          <w:b/>
        </w:rPr>
        <w:t>2. Legislative provisions</w:t>
      </w:r>
    </w:p>
    <w:p w:rsidR="00F31C65" w:rsidRPr="000501D7" w:rsidRDefault="00F31C65" w:rsidP="00F31C65">
      <w:pPr>
        <w:pStyle w:val="BodyText"/>
        <w:rPr>
          <w:sz w:val="24"/>
        </w:rPr>
      </w:pPr>
    </w:p>
    <w:p w:rsidR="00F31C65" w:rsidRPr="000501D7" w:rsidRDefault="00F31C65" w:rsidP="00F31C65">
      <w:pPr>
        <w:pStyle w:val="BodyText"/>
        <w:rPr>
          <w:sz w:val="24"/>
        </w:rPr>
      </w:pPr>
      <w:r w:rsidRPr="000501D7">
        <w:rPr>
          <w:sz w:val="24"/>
        </w:rPr>
        <w:t xml:space="preserve">The </w:t>
      </w:r>
      <w:r w:rsidRPr="000501D7">
        <w:rPr>
          <w:i/>
          <w:iCs/>
          <w:sz w:val="24"/>
        </w:rPr>
        <w:t>Classification (Publications, Film and Computer Games) Act</w:t>
      </w:r>
      <w:r w:rsidRPr="000501D7">
        <w:rPr>
          <w:sz w:val="24"/>
        </w:rPr>
        <w:t xml:space="preserve"> 1995 </w:t>
      </w:r>
      <w:r>
        <w:rPr>
          <w:sz w:val="24"/>
        </w:rPr>
        <w:t xml:space="preserve">(Cth) </w:t>
      </w:r>
      <w:r w:rsidRPr="000501D7">
        <w:rPr>
          <w:sz w:val="24"/>
        </w:rPr>
        <w:t xml:space="preserve">(the </w:t>
      </w:r>
      <w:r>
        <w:rPr>
          <w:sz w:val="24"/>
        </w:rPr>
        <w:t xml:space="preserve">Classification </w:t>
      </w:r>
      <w:r w:rsidRPr="000501D7">
        <w:rPr>
          <w:sz w:val="24"/>
        </w:rPr>
        <w:t>Act) governs the classification of films and the review of classification decisions. Section 9 provides that films are to be classified in accordance with the National Classification Code (the Code) and the classification guidelines.</w:t>
      </w:r>
    </w:p>
    <w:p w:rsidR="00F31C65" w:rsidRPr="000501D7" w:rsidRDefault="00F31C65" w:rsidP="00F31C65">
      <w:pPr>
        <w:pStyle w:val="BodyText"/>
        <w:rPr>
          <w:sz w:val="24"/>
        </w:rPr>
      </w:pPr>
    </w:p>
    <w:p w:rsidR="00F31C65" w:rsidRPr="000501D7" w:rsidRDefault="00F31C65" w:rsidP="00F31C65">
      <w:pPr>
        <w:pStyle w:val="BodyText"/>
        <w:rPr>
          <w:sz w:val="24"/>
        </w:rPr>
      </w:pPr>
      <w:r w:rsidRPr="000501D7">
        <w:rPr>
          <w:sz w:val="24"/>
        </w:rPr>
        <w:lastRenderedPageBreak/>
        <w:t>Relevantly, the Code in paragraph 5 of the Table under the heading ‘</w:t>
      </w:r>
      <w:r>
        <w:rPr>
          <w:sz w:val="24"/>
        </w:rPr>
        <w:t>Films</w:t>
      </w:r>
      <w:r w:rsidRPr="000501D7">
        <w:rPr>
          <w:sz w:val="24"/>
        </w:rPr>
        <w:t>’ provides that:</w:t>
      </w:r>
    </w:p>
    <w:p w:rsidR="00F31C65" w:rsidRPr="000501D7" w:rsidRDefault="00F31C65" w:rsidP="00F31C65">
      <w:pPr>
        <w:pStyle w:val="BodyText"/>
        <w:ind w:left="720"/>
        <w:rPr>
          <w:sz w:val="22"/>
          <w:szCs w:val="22"/>
        </w:rPr>
      </w:pPr>
    </w:p>
    <w:p w:rsidR="00F31C65" w:rsidRPr="004F22B5" w:rsidRDefault="00F31C65" w:rsidP="00F31C65">
      <w:pPr>
        <w:autoSpaceDE w:val="0"/>
        <w:autoSpaceDN w:val="0"/>
        <w:adjustRightInd w:val="0"/>
        <w:rPr>
          <w:sz w:val="21"/>
          <w:szCs w:val="21"/>
        </w:rPr>
      </w:pPr>
      <w:r>
        <w:tab/>
      </w:r>
      <w:r w:rsidRPr="004F22B5">
        <w:rPr>
          <w:sz w:val="21"/>
          <w:szCs w:val="21"/>
        </w:rPr>
        <w:t>Films (except RC films, X 18+ films, R 18+ films, MA 15+ films and M films) that</w:t>
      </w:r>
    </w:p>
    <w:p w:rsidR="00F31C65" w:rsidRPr="004F22B5" w:rsidRDefault="00F31C65" w:rsidP="00F31C65">
      <w:pPr>
        <w:autoSpaceDE w:val="0"/>
        <w:autoSpaceDN w:val="0"/>
        <w:adjustRightInd w:val="0"/>
        <w:rPr>
          <w:sz w:val="21"/>
          <w:szCs w:val="21"/>
        </w:rPr>
      </w:pPr>
      <w:r w:rsidRPr="004F22B5">
        <w:rPr>
          <w:sz w:val="21"/>
          <w:szCs w:val="21"/>
        </w:rPr>
        <w:tab/>
        <w:t>cannot be recommended for viewing by persons who are under 15 without the guidance</w:t>
      </w:r>
    </w:p>
    <w:p w:rsidR="00F31C65" w:rsidRPr="004F22B5" w:rsidRDefault="00F31C65" w:rsidP="00F31C65">
      <w:pPr>
        <w:autoSpaceDE w:val="0"/>
        <w:autoSpaceDN w:val="0"/>
        <w:adjustRightInd w:val="0"/>
        <w:rPr>
          <w:sz w:val="21"/>
          <w:szCs w:val="21"/>
        </w:rPr>
      </w:pPr>
      <w:r w:rsidRPr="004F22B5">
        <w:rPr>
          <w:sz w:val="21"/>
          <w:szCs w:val="21"/>
        </w:rPr>
        <w:tab/>
        <w:t xml:space="preserve">of their parents or guardians are to be classified ‘PG’, and </w:t>
      </w:r>
    </w:p>
    <w:p w:rsidR="00F31C65" w:rsidRPr="004F22B5" w:rsidRDefault="00F31C65" w:rsidP="00F31C65">
      <w:pPr>
        <w:autoSpaceDE w:val="0"/>
        <w:autoSpaceDN w:val="0"/>
        <w:adjustRightInd w:val="0"/>
        <w:rPr>
          <w:sz w:val="21"/>
          <w:szCs w:val="21"/>
        </w:rPr>
      </w:pPr>
    </w:p>
    <w:p w:rsidR="00F31C65" w:rsidRPr="004F22B5" w:rsidRDefault="00F31C65" w:rsidP="00F31C65">
      <w:pPr>
        <w:autoSpaceDE w:val="0"/>
        <w:autoSpaceDN w:val="0"/>
        <w:adjustRightInd w:val="0"/>
        <w:rPr>
          <w:sz w:val="21"/>
          <w:szCs w:val="21"/>
        </w:rPr>
      </w:pPr>
      <w:r w:rsidRPr="004F22B5">
        <w:rPr>
          <w:sz w:val="21"/>
          <w:szCs w:val="21"/>
        </w:rPr>
        <w:tab/>
        <w:t>Films (except RC films, X 18+ films, R 18+ films and MA 15+ films) that cannot be</w:t>
      </w:r>
    </w:p>
    <w:p w:rsidR="00F31C65" w:rsidRPr="004F22B5" w:rsidRDefault="00F31C65" w:rsidP="00F31C65">
      <w:pPr>
        <w:autoSpaceDE w:val="0"/>
        <w:autoSpaceDN w:val="0"/>
        <w:adjustRightInd w:val="0"/>
        <w:rPr>
          <w:sz w:val="21"/>
          <w:szCs w:val="21"/>
        </w:rPr>
      </w:pPr>
      <w:r w:rsidRPr="004F22B5">
        <w:rPr>
          <w:sz w:val="21"/>
          <w:szCs w:val="21"/>
        </w:rPr>
        <w:tab/>
        <w:t>recommended for viewing by persons who are under 15 are to be classified M.</w:t>
      </w:r>
    </w:p>
    <w:p w:rsidR="00F31C65" w:rsidRDefault="00F31C65" w:rsidP="00F31C65">
      <w:pPr>
        <w:pStyle w:val="BodyText"/>
        <w:rPr>
          <w:sz w:val="24"/>
        </w:rPr>
      </w:pPr>
    </w:p>
    <w:p w:rsidR="00F31C65" w:rsidRPr="000501D7" w:rsidRDefault="00F31C65" w:rsidP="00F31C65">
      <w:pPr>
        <w:pStyle w:val="BodyText"/>
        <w:rPr>
          <w:sz w:val="24"/>
        </w:rPr>
      </w:pPr>
      <w:r w:rsidRPr="000501D7">
        <w:rPr>
          <w:sz w:val="24"/>
        </w:rPr>
        <w:t>The Code also sets out various principles to which classification decisions should give effect, as far as possible.</w:t>
      </w:r>
    </w:p>
    <w:p w:rsidR="00F31C65" w:rsidRPr="000501D7" w:rsidRDefault="00F31C65" w:rsidP="00F31C65">
      <w:pPr>
        <w:pStyle w:val="BodyText"/>
        <w:rPr>
          <w:sz w:val="24"/>
        </w:rPr>
      </w:pPr>
    </w:p>
    <w:p w:rsidR="00F31C65" w:rsidRPr="000501D7" w:rsidRDefault="00F31C65" w:rsidP="00F31C65">
      <w:pPr>
        <w:pStyle w:val="BodyText"/>
        <w:rPr>
          <w:sz w:val="24"/>
        </w:rPr>
      </w:pPr>
      <w:r w:rsidRPr="000501D7">
        <w:rPr>
          <w:sz w:val="24"/>
        </w:rPr>
        <w:t>Section 11 of the Act requires that the matters to be taken into account in making a decision on the classification of a film include:</w:t>
      </w:r>
    </w:p>
    <w:p w:rsidR="00F31C65" w:rsidRPr="000501D7" w:rsidRDefault="00F31C65" w:rsidP="00F31C65">
      <w:pPr>
        <w:pStyle w:val="BodyText"/>
      </w:pPr>
    </w:p>
    <w:p w:rsidR="00F31C65" w:rsidRPr="00540E72" w:rsidRDefault="00F31C65" w:rsidP="00F31C65">
      <w:pPr>
        <w:pStyle w:val="BodyText"/>
        <w:spacing w:before="120"/>
        <w:ind w:left="720"/>
        <w:rPr>
          <w:sz w:val="22"/>
          <w:szCs w:val="22"/>
        </w:rPr>
      </w:pPr>
      <w:r w:rsidRPr="00540E72">
        <w:rPr>
          <w:sz w:val="22"/>
          <w:szCs w:val="22"/>
        </w:rPr>
        <w:t>(a) the standards of morality, decency and propriety generally accepted by reasonable adults; and</w:t>
      </w:r>
    </w:p>
    <w:p w:rsidR="00F31C65" w:rsidRPr="00540E72" w:rsidRDefault="00F31C65" w:rsidP="00F31C65">
      <w:pPr>
        <w:pStyle w:val="BodyText"/>
        <w:spacing w:before="120"/>
        <w:ind w:left="720"/>
        <w:rPr>
          <w:sz w:val="22"/>
          <w:szCs w:val="22"/>
        </w:rPr>
      </w:pPr>
      <w:r w:rsidRPr="00540E72">
        <w:rPr>
          <w:sz w:val="22"/>
          <w:szCs w:val="22"/>
        </w:rPr>
        <w:t>(b) the literary, artistic or educational merit (if any) of the film; and</w:t>
      </w:r>
    </w:p>
    <w:p w:rsidR="00F31C65" w:rsidRPr="00540E72" w:rsidRDefault="00F31C65" w:rsidP="00F31C65">
      <w:pPr>
        <w:pStyle w:val="BodyText"/>
        <w:spacing w:before="120"/>
        <w:ind w:left="720"/>
        <w:rPr>
          <w:sz w:val="22"/>
          <w:szCs w:val="22"/>
        </w:rPr>
      </w:pPr>
      <w:r w:rsidRPr="00540E72">
        <w:rPr>
          <w:sz w:val="22"/>
          <w:szCs w:val="22"/>
        </w:rPr>
        <w:t xml:space="preserve">(c) the general character of the film, including whether it is of a medical, legal or scientific character; and </w:t>
      </w:r>
    </w:p>
    <w:p w:rsidR="00F31C65" w:rsidRPr="00540E72" w:rsidRDefault="00F31C65" w:rsidP="00F31C65">
      <w:pPr>
        <w:pStyle w:val="BodyText"/>
        <w:spacing w:before="120"/>
        <w:ind w:left="720"/>
        <w:rPr>
          <w:sz w:val="22"/>
          <w:szCs w:val="22"/>
        </w:rPr>
      </w:pPr>
      <w:r w:rsidRPr="00540E72">
        <w:rPr>
          <w:sz w:val="22"/>
          <w:szCs w:val="22"/>
        </w:rPr>
        <w:t>(d) the persons or class of persons to or amongst whom it is published or is intended or likely to be published.</w:t>
      </w:r>
    </w:p>
    <w:p w:rsidR="00F31C65" w:rsidRPr="000501D7" w:rsidRDefault="00F31C65" w:rsidP="00F31C65">
      <w:pPr>
        <w:pStyle w:val="BodyText"/>
        <w:spacing w:before="120"/>
        <w:rPr>
          <w:sz w:val="24"/>
        </w:rPr>
      </w:pPr>
      <w:r w:rsidRPr="000501D7">
        <w:rPr>
          <w:sz w:val="24"/>
        </w:rPr>
        <w:t xml:space="preserve">Three essential principles underlie the use of the </w:t>
      </w:r>
      <w:r w:rsidRPr="000501D7">
        <w:rPr>
          <w:i/>
          <w:iCs/>
          <w:sz w:val="24"/>
        </w:rPr>
        <w:t xml:space="preserve">Guidelines for the Classification of Films and Computer Games 2005 </w:t>
      </w:r>
      <w:r w:rsidRPr="000501D7">
        <w:rPr>
          <w:sz w:val="24"/>
        </w:rPr>
        <w:t xml:space="preserve">(the </w:t>
      </w:r>
      <w:r>
        <w:rPr>
          <w:sz w:val="24"/>
        </w:rPr>
        <w:t xml:space="preserve">Guidelines), determined under s </w:t>
      </w:r>
      <w:r w:rsidRPr="000501D7">
        <w:rPr>
          <w:sz w:val="24"/>
        </w:rPr>
        <w:t>12 of the Act:</w:t>
      </w:r>
    </w:p>
    <w:p w:rsidR="00F31C65" w:rsidRPr="000501D7" w:rsidRDefault="00F31C65" w:rsidP="00F31C65">
      <w:pPr>
        <w:pStyle w:val="BodyText"/>
        <w:numPr>
          <w:ilvl w:val="0"/>
          <w:numId w:val="2"/>
        </w:numPr>
        <w:autoSpaceDE/>
        <w:autoSpaceDN/>
        <w:adjustRightInd/>
        <w:spacing w:after="120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</w:t>
      </w:r>
      <w:r>
        <w:rPr>
          <w:sz w:val="24"/>
        </w:rPr>
        <w:t>importance of context</w:t>
      </w:r>
    </w:p>
    <w:p w:rsidR="00F31C65" w:rsidRPr="000501D7" w:rsidRDefault="00F31C65" w:rsidP="00F31C65">
      <w:pPr>
        <w:pStyle w:val="BodyText"/>
        <w:numPr>
          <w:ilvl w:val="0"/>
          <w:numId w:val="2"/>
        </w:numPr>
        <w:autoSpaceDE/>
        <w:autoSpaceDN/>
        <w:adjustRightInd/>
        <w:spacing w:after="120"/>
        <w:rPr>
          <w:sz w:val="24"/>
        </w:rPr>
      </w:pPr>
      <w:r>
        <w:rPr>
          <w:sz w:val="24"/>
        </w:rPr>
        <w:t xml:space="preserve">the assessment of impact, </w:t>
      </w:r>
      <w:r w:rsidRPr="000501D7">
        <w:rPr>
          <w:sz w:val="24"/>
        </w:rPr>
        <w:t>and</w:t>
      </w:r>
    </w:p>
    <w:p w:rsidR="00F31C65" w:rsidRPr="000501D7" w:rsidRDefault="00F31C65" w:rsidP="00F31C65">
      <w:pPr>
        <w:pStyle w:val="BodyText"/>
        <w:numPr>
          <w:ilvl w:val="0"/>
          <w:numId w:val="2"/>
        </w:numPr>
        <w:autoSpaceDE/>
        <w:autoSpaceDN/>
        <w:adjustRightInd/>
        <w:spacing w:after="120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six classifiable elements – themes, violence, sex, language, drug use and nudity. </w:t>
      </w:r>
    </w:p>
    <w:p w:rsidR="00F31C65" w:rsidRPr="000501D7" w:rsidRDefault="00F31C65" w:rsidP="00F31C65">
      <w:pPr>
        <w:rPr>
          <w:b/>
        </w:rPr>
      </w:pPr>
      <w:r w:rsidRPr="000501D7">
        <w:rPr>
          <w:b/>
        </w:rPr>
        <w:t>3. Procedure</w:t>
      </w:r>
    </w:p>
    <w:p w:rsidR="00F31C65" w:rsidRPr="000501D7" w:rsidRDefault="00F31C65" w:rsidP="00F31C65"/>
    <w:p w:rsidR="00F31C65" w:rsidRPr="000501D7" w:rsidRDefault="00F31C65" w:rsidP="00F31C65">
      <w:r w:rsidRPr="000501D7">
        <w:t xml:space="preserve">The Review Board met on </w:t>
      </w:r>
      <w:r w:rsidR="00EF026C">
        <w:t>1 May 2014</w:t>
      </w:r>
      <w:r>
        <w:t xml:space="preserve"> </w:t>
      </w:r>
      <w:r w:rsidRPr="000501D7">
        <w:t xml:space="preserve">in response to the receipt of an application from </w:t>
      </w:r>
      <w:r w:rsidR="00EF026C">
        <w:t>Roadshow Films</w:t>
      </w:r>
      <w:r w:rsidRPr="000501D7">
        <w:t xml:space="preserve"> to </w:t>
      </w:r>
      <w:r>
        <w:t>conduct the review</w:t>
      </w:r>
      <w:r w:rsidRPr="000501D7">
        <w:t>.</w:t>
      </w:r>
    </w:p>
    <w:p w:rsidR="00F31C65" w:rsidRPr="000501D7" w:rsidRDefault="00F31C65" w:rsidP="00F31C65"/>
    <w:p w:rsidR="00F31C65" w:rsidRPr="000501D7" w:rsidRDefault="00EF026C" w:rsidP="00F31C65">
      <w:r>
        <w:t>Three</w:t>
      </w:r>
      <w:r w:rsidR="00F31C65" w:rsidRPr="000501D7">
        <w:t xml:space="preserve"> members of the Review Board viewed</w:t>
      </w:r>
      <w:r w:rsidR="00F31C65">
        <w:t xml:space="preserve"> the film </w:t>
      </w:r>
      <w:r w:rsidR="00F31C65" w:rsidRPr="000501D7">
        <w:t xml:space="preserve">on </w:t>
      </w:r>
      <w:r>
        <w:t>1 May 2014</w:t>
      </w:r>
      <w:r w:rsidR="00F31C65" w:rsidRPr="000501D7">
        <w:t>.</w:t>
      </w:r>
    </w:p>
    <w:p w:rsidR="00F31C65" w:rsidRPr="000501D7" w:rsidRDefault="00F31C65" w:rsidP="00F31C65"/>
    <w:p w:rsidR="00F31C65" w:rsidRPr="000501D7" w:rsidRDefault="00F31C65" w:rsidP="00F31C65">
      <w:r w:rsidRPr="000501D7">
        <w:t xml:space="preserve">The Review Board </w:t>
      </w:r>
      <w:r>
        <w:t>heard</w:t>
      </w:r>
      <w:r w:rsidRPr="000501D7">
        <w:t xml:space="preserve"> oral submission</w:t>
      </w:r>
      <w:r>
        <w:t>s</w:t>
      </w:r>
      <w:r w:rsidRPr="000501D7">
        <w:t xml:space="preserve"> from </w:t>
      </w:r>
      <w:r>
        <w:t>two representatives of</w:t>
      </w:r>
      <w:r w:rsidRPr="000501D7">
        <w:t xml:space="preserve"> the applicant. This was provided in addition to a written submission. </w:t>
      </w:r>
    </w:p>
    <w:p w:rsidR="00F31C65" w:rsidRPr="000501D7" w:rsidRDefault="00F31C65" w:rsidP="00F31C65"/>
    <w:p w:rsidR="00F31C65" w:rsidRPr="000501D7" w:rsidRDefault="00F31C65" w:rsidP="00F31C65">
      <w:r w:rsidRPr="000501D7">
        <w:t>The Review Board then considered the matter.</w:t>
      </w:r>
    </w:p>
    <w:p w:rsidR="00F31C65" w:rsidRPr="000501D7" w:rsidRDefault="00F31C65" w:rsidP="00F31C65"/>
    <w:p w:rsidR="00F31C65" w:rsidRPr="000501D7" w:rsidRDefault="00F31C65" w:rsidP="00F31C65">
      <w:pPr>
        <w:rPr>
          <w:b/>
        </w:rPr>
      </w:pPr>
      <w:r w:rsidRPr="000501D7">
        <w:rPr>
          <w:b/>
        </w:rPr>
        <w:t xml:space="preserve">4. Evidence and other material taken into account </w:t>
      </w:r>
    </w:p>
    <w:p w:rsidR="00F31C65" w:rsidRPr="000501D7" w:rsidRDefault="00F31C65" w:rsidP="00F31C65">
      <w:pPr>
        <w:pStyle w:val="BodyText"/>
        <w:spacing w:before="120"/>
        <w:jc w:val="both"/>
        <w:rPr>
          <w:sz w:val="24"/>
        </w:rPr>
      </w:pPr>
      <w:r w:rsidRPr="000501D7">
        <w:rPr>
          <w:sz w:val="24"/>
        </w:rPr>
        <w:t xml:space="preserve">In reaching its decision the Review Board had regard to the following: </w:t>
      </w:r>
    </w:p>
    <w:p w:rsidR="00F31C65" w:rsidRPr="00C325AA" w:rsidRDefault="00EF026C" w:rsidP="00F31C65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after="240"/>
        <w:ind w:left="1077"/>
        <w:rPr>
          <w:sz w:val="24"/>
        </w:rPr>
      </w:pPr>
      <w:r>
        <w:rPr>
          <w:sz w:val="24"/>
        </w:rPr>
        <w:t>Roadshow Films</w:t>
      </w:r>
      <w:r w:rsidR="00F31C65" w:rsidRPr="00C325AA">
        <w:rPr>
          <w:sz w:val="24"/>
        </w:rPr>
        <w:t>’ application for review</w:t>
      </w:r>
    </w:p>
    <w:p w:rsidR="00F31C65" w:rsidRPr="00EF026C" w:rsidRDefault="00EF026C" w:rsidP="00EF026C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after="240"/>
        <w:ind w:left="1077"/>
        <w:rPr>
          <w:sz w:val="24"/>
        </w:rPr>
      </w:pPr>
      <w:r>
        <w:rPr>
          <w:sz w:val="24"/>
        </w:rPr>
        <w:t>Roadshow Films</w:t>
      </w:r>
      <w:r w:rsidR="00F31C65" w:rsidRPr="00C325AA">
        <w:rPr>
          <w:sz w:val="24"/>
        </w:rPr>
        <w:t>’</w:t>
      </w:r>
      <w:r w:rsidR="00F31C65" w:rsidRPr="000501D7">
        <w:rPr>
          <w:sz w:val="24"/>
        </w:rPr>
        <w:t xml:space="preserve"> wr</w:t>
      </w:r>
      <w:r w:rsidR="00F31C65">
        <w:rPr>
          <w:sz w:val="24"/>
        </w:rPr>
        <w:t>itten and oral submissions</w:t>
      </w:r>
    </w:p>
    <w:p w:rsidR="00F31C65" w:rsidRPr="00C325AA" w:rsidRDefault="00F31C65" w:rsidP="00F31C65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after="240"/>
        <w:ind w:left="1077"/>
        <w:rPr>
          <w:sz w:val="24"/>
        </w:rPr>
      </w:pPr>
      <w:r w:rsidRPr="00C325AA">
        <w:rPr>
          <w:sz w:val="24"/>
        </w:rPr>
        <w:lastRenderedPageBreak/>
        <w:t xml:space="preserve">the film, </w:t>
      </w:r>
      <w:r w:rsidR="00EF026C">
        <w:rPr>
          <w:i/>
          <w:sz w:val="24"/>
        </w:rPr>
        <w:t>Blended</w:t>
      </w:r>
    </w:p>
    <w:p w:rsidR="00F31C65" w:rsidRPr="000501D7" w:rsidRDefault="00F31C65" w:rsidP="00F31C65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after="240"/>
        <w:ind w:left="1077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relevant provisions in the </w:t>
      </w:r>
      <w:r>
        <w:rPr>
          <w:sz w:val="24"/>
        </w:rPr>
        <w:t xml:space="preserve">Classification </w:t>
      </w:r>
      <w:r w:rsidRPr="000501D7">
        <w:rPr>
          <w:sz w:val="24"/>
        </w:rPr>
        <w:t>Act</w:t>
      </w:r>
      <w:r>
        <w:rPr>
          <w:sz w:val="24"/>
        </w:rPr>
        <w:t>, the Code and the Guidelines, and</w:t>
      </w:r>
    </w:p>
    <w:p w:rsidR="00F31C65" w:rsidRPr="000501D7" w:rsidRDefault="00F31C65" w:rsidP="00F31C65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after="240"/>
        <w:ind w:left="1077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>he Classification Board’s report</w:t>
      </w:r>
      <w:r w:rsidR="004F22B5">
        <w:rPr>
          <w:sz w:val="24"/>
        </w:rPr>
        <w:t>.</w:t>
      </w:r>
      <w:r>
        <w:rPr>
          <w:sz w:val="24"/>
        </w:rPr>
        <w:br/>
      </w:r>
    </w:p>
    <w:p w:rsidR="00F31C65" w:rsidRDefault="00F31C65" w:rsidP="00F31C65">
      <w:pPr>
        <w:rPr>
          <w:b/>
        </w:rPr>
      </w:pPr>
      <w:r w:rsidRPr="000501D7">
        <w:rPr>
          <w:b/>
        </w:rPr>
        <w:t>5</w:t>
      </w:r>
      <w:r>
        <w:rPr>
          <w:b/>
        </w:rPr>
        <w:t>.</w:t>
      </w:r>
      <w:r w:rsidRPr="000501D7">
        <w:rPr>
          <w:b/>
        </w:rPr>
        <w:t xml:space="preserve"> Synopsis</w:t>
      </w:r>
    </w:p>
    <w:p w:rsidR="00F31C65" w:rsidRDefault="00F31C65" w:rsidP="00F31C65">
      <w:pPr>
        <w:rPr>
          <w:b/>
        </w:rPr>
      </w:pPr>
    </w:p>
    <w:p w:rsidR="00F31C65" w:rsidRDefault="00B04E08" w:rsidP="00F31C65">
      <w:r>
        <w:t xml:space="preserve">After a bad blind date, a widower and divorced mum, end up with their five kids at a resort for ‘blended’ families in Africa. Through a series of events involving each other’s children they are forced to spend time together and </w:t>
      </w:r>
      <w:r w:rsidR="004F22B5">
        <w:t xml:space="preserve">consequently </w:t>
      </w:r>
      <w:r>
        <w:t xml:space="preserve">develop a romantic attraction. </w:t>
      </w:r>
    </w:p>
    <w:p w:rsidR="00F31C65" w:rsidRPr="000501D7" w:rsidRDefault="00F31C65" w:rsidP="00F31C65">
      <w:pPr>
        <w:rPr>
          <w:b/>
        </w:rPr>
      </w:pPr>
      <w:r>
        <w:rPr>
          <w:b/>
        </w:rPr>
        <w:br/>
      </w:r>
    </w:p>
    <w:p w:rsidR="00F31C65" w:rsidRPr="000501D7" w:rsidRDefault="00F31C65" w:rsidP="00F31C65">
      <w:pPr>
        <w:rPr>
          <w:b/>
        </w:rPr>
      </w:pPr>
      <w:r w:rsidRPr="000501D7">
        <w:rPr>
          <w:b/>
        </w:rPr>
        <w:t>6</w:t>
      </w:r>
      <w:r>
        <w:rPr>
          <w:b/>
        </w:rPr>
        <w:t>.</w:t>
      </w:r>
      <w:r w:rsidRPr="000501D7">
        <w:rPr>
          <w:b/>
        </w:rPr>
        <w:t xml:space="preserve"> Findings on material questions of fact</w:t>
      </w:r>
    </w:p>
    <w:p w:rsidR="00F31C65" w:rsidRPr="000501D7" w:rsidRDefault="00F31C65" w:rsidP="00F31C65">
      <w:pPr>
        <w:spacing w:before="240"/>
        <w:rPr>
          <w:lang w:val="en-US"/>
        </w:rPr>
      </w:pPr>
      <w:r w:rsidRPr="000501D7">
        <w:rPr>
          <w:lang w:val="en-US"/>
        </w:rPr>
        <w:t>The Review Board found that the film contains aspects or scenes of importance under various classifiable elements:</w:t>
      </w:r>
    </w:p>
    <w:p w:rsidR="00F31C65" w:rsidRPr="000501D7" w:rsidRDefault="00F31C65" w:rsidP="00F31C65"/>
    <w:p w:rsidR="00F31C65" w:rsidRDefault="00F31C65" w:rsidP="00F31C65">
      <w:r w:rsidRPr="000501D7">
        <w:t xml:space="preserve">(a) Themes – </w:t>
      </w:r>
      <w:r w:rsidR="00B04E08">
        <w:t>The film involves themes of death of a parent and family breakdown. These themes are justified by context and can be accommodated within the PG classification.</w:t>
      </w:r>
    </w:p>
    <w:p w:rsidR="00F31C65" w:rsidRPr="000501D7" w:rsidRDefault="00F31C65" w:rsidP="00F31C65"/>
    <w:p w:rsidR="00F31C65" w:rsidRDefault="00F31C65" w:rsidP="00F31C65">
      <w:r w:rsidRPr="000501D7">
        <w:t xml:space="preserve">(b) Violence – </w:t>
      </w:r>
      <w:r w:rsidR="00B04E08">
        <w:t>The violence i</w:t>
      </w:r>
      <w:r w:rsidR="00FF781E">
        <w:t>s very mild and justified by context.</w:t>
      </w:r>
    </w:p>
    <w:p w:rsidR="00F31C65" w:rsidRPr="000501D7" w:rsidRDefault="00F31C65" w:rsidP="00F31C65">
      <w:pPr>
        <w:spacing w:before="240"/>
      </w:pPr>
      <w:r w:rsidRPr="000501D7">
        <w:t xml:space="preserve"> (c) Language –</w:t>
      </w:r>
      <w:r>
        <w:t xml:space="preserve"> </w:t>
      </w:r>
      <w:r w:rsidR="00FF781E">
        <w:t>The film contains mild and infrequent coarse language.</w:t>
      </w:r>
    </w:p>
    <w:p w:rsidR="00F31C65" w:rsidRDefault="00F31C65" w:rsidP="00F31C65"/>
    <w:p w:rsidR="00F31C65" w:rsidRDefault="00F31C65" w:rsidP="00F31C65">
      <w:r w:rsidRPr="000501D7">
        <w:t>(d) Sex –</w:t>
      </w:r>
      <w:r w:rsidR="00FF781E">
        <w:t xml:space="preserve"> The film contains references to sexual activity which are discreetly implied and justified by context.</w:t>
      </w:r>
    </w:p>
    <w:p w:rsidR="00FF781E" w:rsidRDefault="00FF781E" w:rsidP="00F31C65">
      <w:r>
        <w:t xml:space="preserve">Examples include a number of references to the son Brandon masturbating, These are justified in the context of a teenage boy’s behaviour and are discussed rather than shown. There are brief images of a centrefold picture and a cable TV adult channel depicting women wearing lingerie. There is also a brief image of rhinos mating, this is justified by the African location and due to brief duration is mild in impact. </w:t>
      </w:r>
      <w:r w:rsidR="007E4931">
        <w:t>There is a number of other sexual references, for example, at 64 mins and 75 min</w:t>
      </w:r>
      <w:r w:rsidR="004F22B5">
        <w:t>s</w:t>
      </w:r>
      <w:r w:rsidR="007E4931">
        <w:t>, and in the Review Board’s view these are mild and discre</w:t>
      </w:r>
      <w:r w:rsidR="004F22B5">
        <w:t>et</w:t>
      </w:r>
      <w:r w:rsidR="007E4931">
        <w:t xml:space="preserve">ly implied. </w:t>
      </w:r>
    </w:p>
    <w:p w:rsidR="00F31C65" w:rsidRDefault="00F31C65" w:rsidP="00F31C65"/>
    <w:p w:rsidR="00F31C65" w:rsidRDefault="00F31C65" w:rsidP="00F31C65">
      <w:r w:rsidRPr="000501D7">
        <w:t>(e) Drug Use –</w:t>
      </w:r>
      <w:r w:rsidR="007E4931">
        <w:t xml:space="preserve"> There is no drug use in the film.</w:t>
      </w:r>
    </w:p>
    <w:p w:rsidR="00F31C65" w:rsidRDefault="00F31C65" w:rsidP="00F31C65"/>
    <w:p w:rsidR="00F31C65" w:rsidRPr="000501D7" w:rsidRDefault="00F31C65" w:rsidP="00F31C65">
      <w:r w:rsidRPr="000501D7">
        <w:t>(f) Nudity –</w:t>
      </w:r>
      <w:r>
        <w:t xml:space="preserve"> </w:t>
      </w:r>
      <w:r w:rsidR="007E4931">
        <w:t>There is no nudity in the film.</w:t>
      </w:r>
    </w:p>
    <w:p w:rsidR="00F31C65" w:rsidRPr="000501D7" w:rsidRDefault="00F31C65" w:rsidP="00F31C65">
      <w:r>
        <w:br/>
      </w:r>
    </w:p>
    <w:p w:rsidR="00F31C65" w:rsidRDefault="00F31C65" w:rsidP="00F31C65">
      <w:r w:rsidRPr="000501D7">
        <w:rPr>
          <w:b/>
        </w:rPr>
        <w:t>7</w:t>
      </w:r>
      <w:r>
        <w:rPr>
          <w:b/>
        </w:rPr>
        <w:t>.</w:t>
      </w:r>
      <w:r w:rsidRPr="000501D7">
        <w:rPr>
          <w:b/>
        </w:rPr>
        <w:t xml:space="preserve"> Reasons for the decision </w:t>
      </w:r>
      <w:r>
        <w:rPr>
          <w:b/>
        </w:rPr>
        <w:br/>
      </w:r>
      <w:r w:rsidR="007E4931" w:rsidRPr="007E4931">
        <w:t>The main classifiable element is sex</w:t>
      </w:r>
      <w:r w:rsidR="007E4931">
        <w:t>. The film contains numerous sexual references however it contains no depictions of sexual activity</w:t>
      </w:r>
      <w:r w:rsidR="004F22B5">
        <w:t xml:space="preserve"> other than a brief depiction of mating rhinos</w:t>
      </w:r>
      <w:r w:rsidR="007E4931">
        <w:t>. The sexual references are mild and discreetly implied. The references to sexual activity are mitigated by humour and justified by context.</w:t>
      </w:r>
    </w:p>
    <w:p w:rsidR="007E4931" w:rsidRDefault="007E4931" w:rsidP="00F31C65">
      <w:r>
        <w:lastRenderedPageBreak/>
        <w:t>The film contains mild coarse language which can be accommodated within the PG classification.</w:t>
      </w:r>
    </w:p>
    <w:p w:rsidR="007E4931" w:rsidRPr="007E4931" w:rsidRDefault="007E4931" w:rsidP="00F31C65">
      <w:r>
        <w:t>The other classifiable elements can be accommodated within the PG classification or lower.</w:t>
      </w:r>
    </w:p>
    <w:p w:rsidR="00F31C65" w:rsidRPr="000501D7" w:rsidRDefault="00F31C65" w:rsidP="00F31C65">
      <w:pPr>
        <w:spacing w:before="240"/>
        <w:rPr>
          <w:b/>
        </w:rPr>
      </w:pPr>
      <w:r w:rsidRPr="000501D7">
        <w:rPr>
          <w:b/>
        </w:rPr>
        <w:t>8</w:t>
      </w:r>
      <w:r>
        <w:rPr>
          <w:b/>
        </w:rPr>
        <w:t>.</w:t>
      </w:r>
      <w:r w:rsidRPr="000501D7">
        <w:rPr>
          <w:b/>
        </w:rPr>
        <w:t xml:space="preserve"> Summary</w:t>
      </w:r>
    </w:p>
    <w:p w:rsidR="00F31C65" w:rsidRDefault="003D3DBD" w:rsidP="00F31C65">
      <w:pPr>
        <w:spacing w:before="240"/>
      </w:pPr>
      <w:r>
        <w:t>The film is classified PG with consumer advice of ‘Sexual references and crude humour.’</w:t>
      </w:r>
    </w:p>
    <w:p w:rsidR="00F31C65" w:rsidRDefault="00F31C65" w:rsidP="00F31C65"/>
    <w:p w:rsidR="00F31C65" w:rsidRPr="005F61A2" w:rsidRDefault="00F31C65" w:rsidP="00F31C65">
      <w:pPr>
        <w:ind w:left="360"/>
        <w:rPr>
          <w:b/>
        </w:rPr>
      </w:pPr>
    </w:p>
    <w:p w:rsidR="008B1008" w:rsidRDefault="008B1008"/>
    <w:sectPr w:rsidR="008B1008" w:rsidSect="008B1008">
      <w:pgSz w:w="11906" w:h="16838"/>
      <w:pgMar w:top="16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501C"/>
    <w:multiLevelType w:val="singleLevel"/>
    <w:tmpl w:val="0A26BD4C"/>
    <w:lvl w:ilvl="0">
      <w:start w:val="1"/>
      <w:numFmt w:val="lowerRoman"/>
      <w:lvlText w:val="(%1)"/>
      <w:legacy w:legacy="1" w:legacySpace="120" w:legacyIndent="720"/>
      <w:lvlJc w:val="left"/>
      <w:pPr>
        <w:ind w:left="1080" w:hanging="720"/>
      </w:pPr>
    </w:lvl>
  </w:abstractNum>
  <w:abstractNum w:abstractNumId="1" w15:restartNumberingAfterBreak="0">
    <w:nsid w:val="5D182CF3"/>
    <w:multiLevelType w:val="hybridMultilevel"/>
    <w:tmpl w:val="EDB61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65"/>
    <w:rsid w:val="00135E9C"/>
    <w:rsid w:val="003D3DBD"/>
    <w:rsid w:val="004F22B5"/>
    <w:rsid w:val="0064070C"/>
    <w:rsid w:val="007B0C08"/>
    <w:rsid w:val="007E4931"/>
    <w:rsid w:val="007F6F67"/>
    <w:rsid w:val="008953B4"/>
    <w:rsid w:val="008B1008"/>
    <w:rsid w:val="00966629"/>
    <w:rsid w:val="009A3370"/>
    <w:rsid w:val="00B04E08"/>
    <w:rsid w:val="00BA5DB5"/>
    <w:rsid w:val="00E22590"/>
    <w:rsid w:val="00EF026C"/>
    <w:rsid w:val="00F31C65"/>
    <w:rsid w:val="00FF72FB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2E2C3C5-82AD-46A0-AAFF-84D2D161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1C65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odyText">
    <w:name w:val="Body Text"/>
    <w:basedOn w:val="Normal"/>
    <w:link w:val="BodyTextChar"/>
    <w:rsid w:val="00F31C65"/>
    <w:pPr>
      <w:autoSpaceDE w:val="0"/>
      <w:autoSpaceDN w:val="0"/>
      <w:adjustRightInd w:val="0"/>
    </w:pPr>
    <w:rPr>
      <w:sz w:val="28"/>
      <w:lang w:val="en-US" w:eastAsia="en-US"/>
    </w:rPr>
  </w:style>
  <w:style w:type="character" w:customStyle="1" w:styleId="BodyTextChar">
    <w:name w:val="Body Text Char"/>
    <w:link w:val="BodyText"/>
    <w:rsid w:val="00F31C6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31C6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31C65"/>
    <w:rPr>
      <w:rFonts w:ascii="Times New Roman" w:eastAsia="Times New Roman" w:hAnsi="Times New Roman" w:cs="Times New Roman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ACACA135A847B1FBDD711F7AFF6A" ma:contentTypeVersion="1" ma:contentTypeDescription="Create a new document." ma:contentTypeScope="" ma:versionID="a3a1b072cea99336db01c9e5d83c4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91341B-256A-413D-8630-458645ED5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6364C-2A38-4D48-95A9-2C6C59D18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465C9-BD41-41D5-9960-261A3E398647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rawski</dc:creator>
  <cp:keywords/>
  <cp:lastModifiedBy>Hodsdon, Marnie</cp:lastModifiedBy>
  <cp:revision>2</cp:revision>
  <dcterms:created xsi:type="dcterms:W3CDTF">2019-08-15T04:14:00Z</dcterms:created>
  <dcterms:modified xsi:type="dcterms:W3CDTF">2019-08-15T04:14:00Z</dcterms:modified>
</cp:coreProperties>
</file>