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7C6E63"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014166" w:rsidRPr="00782BDF" w:rsidRDefault="0009546B" w:rsidP="00014166">
      <w:pPr>
        <w:jc w:val="center"/>
        <w:rPr>
          <w:b/>
        </w:rPr>
      </w:pPr>
      <w:r>
        <w:rPr>
          <w:b/>
        </w:rPr>
        <w:t>2</w:t>
      </w:r>
      <w:r w:rsidR="00014166">
        <w:rPr>
          <w:b/>
        </w:rPr>
        <w:t xml:space="preserve"> </w:t>
      </w:r>
      <w:r>
        <w:rPr>
          <w:b/>
        </w:rPr>
        <w:t>December</w:t>
      </w:r>
      <w:r w:rsidR="00014166">
        <w:rPr>
          <w:b/>
        </w:rPr>
        <w:t xml:space="preserve"> 2013</w:t>
      </w:r>
    </w:p>
    <w:p w:rsidR="00014166" w:rsidRPr="00782BDF" w:rsidRDefault="00014166" w:rsidP="00014166">
      <w:pPr>
        <w:spacing w:before="120" w:after="120"/>
        <w:jc w:val="center"/>
        <w:rPr>
          <w:b/>
        </w:rPr>
      </w:pPr>
      <w:r w:rsidRPr="00782BDF">
        <w:rPr>
          <w:b/>
        </w:rPr>
        <w:t>23-33 MARY STREET</w:t>
      </w:r>
      <w:r>
        <w:rPr>
          <w:b/>
        </w:rPr>
        <w:br/>
      </w:r>
      <w:r w:rsidRPr="00782BDF">
        <w:rPr>
          <w:b/>
        </w:rPr>
        <w:t>SURRY HILLS, NSW</w:t>
      </w:r>
    </w:p>
    <w:p w:rsidR="00014166" w:rsidRDefault="00014166" w:rsidP="00014166">
      <w:pPr>
        <w:pStyle w:val="NormalWeb"/>
        <w:spacing w:before="0" w:beforeAutospacing="0" w:after="0" w:afterAutospacing="0"/>
        <w:rPr>
          <w:rFonts w:ascii="Times New Roman" w:eastAsia="Times New Roman" w:hAnsi="Times New Roman" w:cs="Times New Roman"/>
          <w:b/>
        </w:rPr>
      </w:pPr>
    </w:p>
    <w:p w:rsidR="00014166" w:rsidRPr="00E44D8D" w:rsidRDefault="00996B96" w:rsidP="00014166">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014166" w:rsidRPr="000501D7">
        <w:t xml:space="preserve"> </w:t>
      </w:r>
      <w:r w:rsidR="00014166">
        <w:tab/>
      </w:r>
      <w:r w:rsidR="00014166">
        <w:tab/>
      </w:r>
      <w:r w:rsidR="00014166" w:rsidRPr="00E44D8D">
        <w:rPr>
          <w:rFonts w:ascii="Times New Roman" w:hAnsi="Times New Roman" w:cs="Times New Roman"/>
        </w:rPr>
        <w:t>Ms Victoria Rubensohn (Convenor)</w:t>
      </w:r>
    </w:p>
    <w:p w:rsidR="00014166" w:rsidRDefault="00014166" w:rsidP="003C0DD8">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014166" w:rsidRDefault="00014166" w:rsidP="003C0DD8">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014166" w:rsidRPr="003C0DD8" w:rsidRDefault="00014166" w:rsidP="003C0DD8">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014166" w:rsidRPr="003C0DD8" w:rsidRDefault="00014166" w:rsidP="003C0DD8">
      <w:pPr>
        <w:spacing w:after="240"/>
        <w:ind w:left="2160" w:hanging="2160"/>
      </w:pPr>
      <w:r w:rsidRPr="00996B96">
        <w:rPr>
          <w:rStyle w:val="Heading2Char"/>
        </w:rPr>
        <w:t>APPLICANT</w:t>
      </w:r>
      <w:r>
        <w:rPr>
          <w:b/>
        </w:rPr>
        <w:tab/>
      </w:r>
      <w:r>
        <w:t>Minister for Justice as requested by the South Australian Attorney-General</w:t>
      </w:r>
    </w:p>
    <w:p w:rsidR="003C0DD8" w:rsidRDefault="00014166" w:rsidP="003C0DD8">
      <w:r w:rsidRPr="00996B96">
        <w:rPr>
          <w:rStyle w:val="Heading2Char"/>
        </w:rPr>
        <w:t xml:space="preserve">INTERESTED </w:t>
      </w:r>
      <w:r w:rsidRPr="00996B96">
        <w:rPr>
          <w:rStyle w:val="Heading2Char"/>
        </w:rPr>
        <w:br/>
        <w:t>PARTIES</w:t>
      </w:r>
      <w:r w:rsidRPr="000501D7">
        <w:tab/>
      </w:r>
      <w:r w:rsidRPr="000501D7">
        <w:tab/>
      </w:r>
      <w:r w:rsidR="003C0DD8">
        <w:t xml:space="preserve">IGEA, ACCM and Australian Family Association </w:t>
      </w:r>
    </w:p>
    <w:p w:rsidR="00014166" w:rsidRDefault="003C0DD8" w:rsidP="003C0DD8">
      <w:pPr>
        <w:spacing w:after="240"/>
        <w:ind w:left="1440" w:firstLine="720"/>
        <w:rPr>
          <w:b/>
        </w:rPr>
      </w:pPr>
      <w:r>
        <w:t>(WA Branch) (AFA)</w:t>
      </w:r>
    </w:p>
    <w:p w:rsidR="00014166" w:rsidRPr="000501D7" w:rsidRDefault="00014166" w:rsidP="003C0DD8">
      <w:pPr>
        <w:spacing w:after="240"/>
        <w:ind w:left="2160" w:hanging="2160"/>
      </w:pPr>
      <w:r w:rsidRPr="00996B96">
        <w:rPr>
          <w:rStyle w:val="Heading2Char"/>
        </w:rPr>
        <w:t>BUSINESS</w:t>
      </w:r>
      <w:r w:rsidRPr="000501D7">
        <w:rPr>
          <w:b/>
          <w:bCs/>
        </w:rPr>
        <w:tab/>
      </w:r>
      <w:r w:rsidRPr="000501D7">
        <w:t xml:space="preserve">To review the Classification Board’s decision to classify the </w:t>
      </w:r>
      <w:r>
        <w:t xml:space="preserve">computer </w:t>
      </w:r>
      <w:r w:rsidRPr="00C204C7">
        <w:t xml:space="preserve">game </w:t>
      </w:r>
      <w:r w:rsidR="00166E5D">
        <w:rPr>
          <w:i/>
        </w:rPr>
        <w:t>Deadpool</w:t>
      </w:r>
      <w:r w:rsidRPr="00C204C7">
        <w:t xml:space="preserve"> with the classification </w:t>
      </w:r>
      <w:r>
        <w:t>MA </w:t>
      </w:r>
      <w:r w:rsidRPr="00C204C7">
        <w:t>15+ and consumer advice</w:t>
      </w:r>
      <w:r w:rsidR="00531DF0">
        <w:t xml:space="preserve"> </w:t>
      </w:r>
      <w:r w:rsidR="00531DF0" w:rsidRPr="00531DF0">
        <w:t>‘Strong bloody violence, crude humour and sexual references’</w:t>
      </w:r>
      <w:r w:rsidRPr="000501D7">
        <w:t>.</w:t>
      </w:r>
    </w:p>
    <w:p w:rsidR="00014166" w:rsidRPr="000501D7" w:rsidRDefault="00014166" w:rsidP="00996B96">
      <w:pPr>
        <w:pStyle w:val="Heading2"/>
      </w:pPr>
      <w:r w:rsidRPr="000501D7">
        <w:t xml:space="preserve">DECISION AND REASONS FOR DECISION </w:t>
      </w:r>
    </w:p>
    <w:p w:rsidR="00014166" w:rsidRPr="000501D7" w:rsidRDefault="00014166" w:rsidP="00996B96">
      <w:pPr>
        <w:pStyle w:val="Heading3"/>
      </w:pPr>
      <w:r w:rsidRPr="000501D7">
        <w:t>1. Decision</w:t>
      </w:r>
    </w:p>
    <w:p w:rsidR="00014166" w:rsidRPr="003C0DD8" w:rsidRDefault="00014166" w:rsidP="003C0DD8">
      <w:pPr>
        <w:pStyle w:val="BodyText3"/>
        <w:spacing w:before="120"/>
        <w:rPr>
          <w:szCs w:val="24"/>
        </w:rPr>
      </w:pPr>
      <w:r w:rsidRPr="003564C4">
        <w:rPr>
          <w:sz w:val="24"/>
          <w:szCs w:val="24"/>
        </w:rPr>
        <w:t>The Classification Review Board (the Review Board</w:t>
      </w:r>
      <w:r w:rsidR="00531DF0" w:rsidRPr="00531DF0">
        <w:rPr>
          <w:sz w:val="24"/>
          <w:szCs w:val="24"/>
        </w:rPr>
        <w:t>) unanimously</w:t>
      </w:r>
      <w:r w:rsidRPr="00A42B34">
        <w:rPr>
          <w:color w:val="FF0000"/>
          <w:sz w:val="24"/>
          <w:szCs w:val="24"/>
        </w:rPr>
        <w:t xml:space="preserve"> </w:t>
      </w:r>
      <w:r w:rsidRPr="003564C4">
        <w:rPr>
          <w:sz w:val="24"/>
          <w:szCs w:val="24"/>
        </w:rPr>
        <w:t xml:space="preserve">classified the </w:t>
      </w:r>
      <w:r>
        <w:rPr>
          <w:sz w:val="24"/>
          <w:szCs w:val="24"/>
        </w:rPr>
        <w:t xml:space="preserve">computer game </w:t>
      </w:r>
      <w:r w:rsidR="00166E5D">
        <w:rPr>
          <w:i/>
          <w:sz w:val="24"/>
          <w:szCs w:val="24"/>
        </w:rPr>
        <w:t>Deadpool</w:t>
      </w:r>
      <w:r w:rsidR="000D2C81">
        <w:rPr>
          <w:i/>
          <w:sz w:val="24"/>
          <w:szCs w:val="24"/>
        </w:rPr>
        <w:t xml:space="preserve"> </w:t>
      </w:r>
      <w:r w:rsidR="000D2C81" w:rsidRPr="000D2C81">
        <w:rPr>
          <w:sz w:val="24"/>
          <w:szCs w:val="24"/>
        </w:rPr>
        <w:t>MA 15+</w:t>
      </w:r>
      <w:r w:rsidRPr="003564C4">
        <w:rPr>
          <w:sz w:val="24"/>
          <w:szCs w:val="24"/>
        </w:rPr>
        <w:t xml:space="preserve"> with the consumer advice</w:t>
      </w:r>
      <w:r w:rsidR="00531DF0">
        <w:rPr>
          <w:sz w:val="24"/>
          <w:szCs w:val="24"/>
        </w:rPr>
        <w:t xml:space="preserve"> </w:t>
      </w:r>
      <w:r w:rsidR="00531DF0" w:rsidRPr="00531DF0">
        <w:rPr>
          <w:sz w:val="24"/>
          <w:szCs w:val="24"/>
        </w:rPr>
        <w:t>‘Strong bloody violence, crude humour and sexual references’</w:t>
      </w:r>
      <w:r>
        <w:rPr>
          <w:sz w:val="24"/>
          <w:szCs w:val="24"/>
        </w:rPr>
        <w:t>.</w:t>
      </w:r>
    </w:p>
    <w:p w:rsidR="00014166" w:rsidRPr="000501D7" w:rsidRDefault="00014166" w:rsidP="00996B96">
      <w:pPr>
        <w:pStyle w:val="Heading3"/>
      </w:pPr>
      <w:r w:rsidRPr="000501D7">
        <w:t>2. Legislative provisions</w:t>
      </w:r>
    </w:p>
    <w:p w:rsidR="00014166" w:rsidRDefault="00014166" w:rsidP="00014166">
      <w:pPr>
        <w:pStyle w:val="BodyText"/>
        <w:spacing w:before="120" w:after="120"/>
        <w:rPr>
          <w:sz w:val="24"/>
        </w:rPr>
      </w:pPr>
      <w:r w:rsidRPr="000501D7">
        <w:rPr>
          <w:sz w:val="24"/>
        </w:rPr>
        <w:t xml:space="preserve">The </w:t>
      </w:r>
      <w:r w:rsidRPr="000501D7">
        <w:rPr>
          <w:i/>
          <w:iCs/>
          <w:sz w:val="24"/>
        </w:rPr>
        <w:t>Classification (Publications, Film</w:t>
      </w:r>
      <w:r w:rsidR="000D2C81">
        <w:rPr>
          <w:i/>
          <w:iCs/>
          <w:sz w:val="24"/>
        </w:rPr>
        <w:t>s</w:t>
      </w:r>
      <w:r w:rsidRPr="000501D7">
        <w:rPr>
          <w:i/>
          <w:iCs/>
          <w:sz w:val="24"/>
        </w:rPr>
        <w:t xml:space="preserve"> and Computer Games) </w:t>
      </w:r>
      <w:r w:rsidRPr="000D2C81">
        <w:rPr>
          <w:i/>
          <w:iCs/>
          <w:sz w:val="24"/>
        </w:rPr>
        <w:t>Act</w:t>
      </w:r>
      <w:r w:rsidRPr="000D2C81">
        <w:rPr>
          <w:i/>
          <w:sz w:val="24"/>
        </w:rPr>
        <w:t xml:space="preserve"> 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014166" w:rsidRPr="004803EB" w:rsidRDefault="00014166" w:rsidP="00014166">
      <w:pPr>
        <w:pStyle w:val="BodyText"/>
        <w:spacing w:before="120" w:after="120"/>
        <w:rPr>
          <w:i/>
          <w:sz w:val="24"/>
        </w:rPr>
      </w:pPr>
      <w:r w:rsidRPr="004803EB">
        <w:rPr>
          <w:i/>
          <w:sz w:val="24"/>
        </w:rPr>
        <w:t>The Review Board</w:t>
      </w:r>
    </w:p>
    <w:p w:rsidR="00014166" w:rsidRDefault="00014166" w:rsidP="00014166">
      <w:pPr>
        <w:pStyle w:val="BodyText"/>
        <w:spacing w:before="120" w:after="120"/>
        <w:rPr>
          <w:sz w:val="24"/>
        </w:rPr>
      </w:pPr>
      <w:r>
        <w:rPr>
          <w:sz w:val="24"/>
        </w:rPr>
        <w:t>Part 5 of the Classification Act outlines the provisions relevant to the Review Board and its procedures.</w:t>
      </w:r>
    </w:p>
    <w:p w:rsidR="00014166" w:rsidRDefault="00014166" w:rsidP="00014166">
      <w:pPr>
        <w:pStyle w:val="BodyText"/>
        <w:spacing w:before="120" w:after="120"/>
        <w:rPr>
          <w:sz w:val="24"/>
        </w:rPr>
      </w:pPr>
      <w:r>
        <w:rPr>
          <w:sz w:val="24"/>
        </w:rPr>
        <w:lastRenderedPageBreak/>
        <w:t>Section 42</w:t>
      </w:r>
      <w:r w:rsidR="000D2C81">
        <w:rPr>
          <w:sz w:val="24"/>
        </w:rPr>
        <w:t>(1)</w:t>
      </w:r>
      <w:r>
        <w:rPr>
          <w:sz w:val="24"/>
        </w:rPr>
        <w:t xml:space="preserve"> of the Classification Act sets out the persons who may apply for review of a decision:</w:t>
      </w:r>
    </w:p>
    <w:p w:rsidR="00014166" w:rsidRDefault="00014166" w:rsidP="00014166">
      <w:pPr>
        <w:pStyle w:val="BodyText"/>
        <w:numPr>
          <w:ilvl w:val="0"/>
          <w:numId w:val="6"/>
        </w:numPr>
        <w:spacing w:before="120" w:after="120"/>
        <w:rPr>
          <w:sz w:val="24"/>
        </w:rPr>
      </w:pPr>
      <w:r>
        <w:rPr>
          <w:sz w:val="24"/>
        </w:rPr>
        <w:t>the Minister</w:t>
      </w:r>
    </w:p>
    <w:p w:rsidR="00014166" w:rsidRDefault="00014166" w:rsidP="00014166">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014166" w:rsidRDefault="00014166" w:rsidP="00014166">
      <w:pPr>
        <w:pStyle w:val="BodyText"/>
        <w:numPr>
          <w:ilvl w:val="0"/>
          <w:numId w:val="6"/>
        </w:numPr>
        <w:spacing w:before="120" w:after="120"/>
        <w:rPr>
          <w:sz w:val="24"/>
        </w:rPr>
      </w:pPr>
      <w:r>
        <w:rPr>
          <w:sz w:val="24"/>
        </w:rPr>
        <w:t>the publisher of the computer game, or</w:t>
      </w:r>
    </w:p>
    <w:p w:rsidR="00014166" w:rsidRDefault="00014166" w:rsidP="00014166">
      <w:pPr>
        <w:pStyle w:val="BodyText"/>
        <w:numPr>
          <w:ilvl w:val="0"/>
          <w:numId w:val="6"/>
        </w:numPr>
        <w:spacing w:before="120" w:after="120"/>
        <w:rPr>
          <w:sz w:val="24"/>
        </w:rPr>
      </w:pPr>
      <w:r>
        <w:rPr>
          <w:sz w:val="24"/>
        </w:rPr>
        <w:t>a person aggrieved by the decision.</w:t>
      </w:r>
    </w:p>
    <w:p w:rsidR="000D2C81" w:rsidRPr="000D2C81" w:rsidRDefault="000D2C81" w:rsidP="00014166">
      <w:pPr>
        <w:pStyle w:val="BodyText"/>
        <w:spacing w:before="120" w:after="120"/>
        <w:rPr>
          <w:sz w:val="24"/>
        </w:rPr>
      </w:pPr>
      <w:r w:rsidRPr="000D2C81">
        <w:rPr>
          <w:sz w:val="24"/>
        </w:rPr>
        <w:t>Section 42(2) provides that if a participating Minister asks the Minister, in writing, to apply for a review of a decision, the Minister must do so</w:t>
      </w:r>
    </w:p>
    <w:p w:rsidR="00014166" w:rsidRPr="00347891" w:rsidRDefault="00014166" w:rsidP="00014166">
      <w:pPr>
        <w:pStyle w:val="BodyText"/>
        <w:spacing w:before="120" w:after="120"/>
        <w:rPr>
          <w:sz w:val="24"/>
        </w:rPr>
      </w:pPr>
      <w:r w:rsidRPr="000D2C81">
        <w:rPr>
          <w:sz w:val="24"/>
        </w:rPr>
        <w:t>Section</w:t>
      </w:r>
      <w:r>
        <w:rPr>
          <w:sz w:val="24"/>
        </w:rPr>
        <w:t xml:space="preserve">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014166" w:rsidRPr="004803EB" w:rsidRDefault="00014166" w:rsidP="00014166">
      <w:pPr>
        <w:pStyle w:val="BodyText"/>
        <w:spacing w:before="120" w:after="120"/>
        <w:rPr>
          <w:i/>
          <w:sz w:val="24"/>
        </w:rPr>
      </w:pPr>
      <w:r w:rsidRPr="004803EB">
        <w:rPr>
          <w:i/>
          <w:sz w:val="24"/>
        </w:rPr>
        <w:t>Classification of Computer Games</w:t>
      </w:r>
      <w:r>
        <w:rPr>
          <w:i/>
          <w:sz w:val="24"/>
        </w:rPr>
        <w:t xml:space="preserve"> under the Classification Act</w:t>
      </w:r>
    </w:p>
    <w:p w:rsidR="00014166" w:rsidRPr="000501D7" w:rsidRDefault="00014166" w:rsidP="00014166">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014166" w:rsidRPr="000501D7" w:rsidRDefault="00014166" w:rsidP="00014166">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014166" w:rsidRDefault="00014166" w:rsidP="00014166">
      <w:pPr>
        <w:pStyle w:val="BodyText"/>
        <w:numPr>
          <w:ilvl w:val="0"/>
          <w:numId w:val="8"/>
        </w:numPr>
        <w:spacing w:before="120" w:after="120"/>
        <w:rPr>
          <w:sz w:val="24"/>
        </w:rPr>
      </w:pPr>
      <w:r w:rsidRPr="004803EB">
        <w:rPr>
          <w:sz w:val="24"/>
        </w:rPr>
        <w:t>the standards of morality, decency and propriety generally accepted by reasonable adults; and</w:t>
      </w:r>
    </w:p>
    <w:p w:rsidR="00014166" w:rsidRDefault="00014166" w:rsidP="00014166">
      <w:pPr>
        <w:pStyle w:val="BodyText"/>
        <w:numPr>
          <w:ilvl w:val="0"/>
          <w:numId w:val="8"/>
        </w:numPr>
        <w:spacing w:before="120" w:after="120"/>
        <w:rPr>
          <w:sz w:val="24"/>
        </w:rPr>
      </w:pPr>
      <w:r w:rsidRPr="004803EB">
        <w:rPr>
          <w:sz w:val="24"/>
        </w:rPr>
        <w:t>the literary, artistic or educational merit (if any) of the computer game; and</w:t>
      </w:r>
    </w:p>
    <w:p w:rsidR="00014166" w:rsidRDefault="00014166" w:rsidP="00014166">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014166" w:rsidRPr="00347891" w:rsidRDefault="00014166" w:rsidP="00014166">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014166" w:rsidRPr="004803EB" w:rsidRDefault="00014166" w:rsidP="00014166">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DC0B88" w:rsidRPr="000D2C81" w:rsidRDefault="000D2C81" w:rsidP="00DC0B88">
      <w:pPr>
        <w:pStyle w:val="BodyText"/>
        <w:spacing w:before="120" w:after="120"/>
        <w:rPr>
          <w:color w:val="FF0000"/>
          <w:sz w:val="24"/>
        </w:rPr>
      </w:pPr>
      <w:r w:rsidRPr="000D2C81">
        <w:rPr>
          <w:sz w:val="24"/>
        </w:rPr>
        <w:t>Relevantly, the Computer Games Table of the Code under paragraph 3 provides that</w:t>
      </w:r>
      <w:r w:rsidR="00E41C00" w:rsidRPr="000D2C81">
        <w:rPr>
          <w:sz w:val="24"/>
        </w:rPr>
        <w:t>:</w:t>
      </w:r>
      <w:r w:rsidR="00014166" w:rsidRPr="000D2C81">
        <w:rPr>
          <w:sz w:val="24"/>
        </w:rPr>
        <w:t xml:space="preserve">  </w:t>
      </w:r>
    </w:p>
    <w:p w:rsidR="00014166" w:rsidRPr="00DC0B88" w:rsidRDefault="000D2C81" w:rsidP="000D2C81">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p>
    <w:p w:rsidR="00014166" w:rsidRPr="00661F55" w:rsidRDefault="00014166" w:rsidP="00014166">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014166" w:rsidRDefault="00014166" w:rsidP="00014166">
      <w:pPr>
        <w:pStyle w:val="BodyText"/>
        <w:numPr>
          <w:ilvl w:val="0"/>
          <w:numId w:val="7"/>
        </w:numPr>
        <w:spacing w:before="120" w:after="120"/>
        <w:rPr>
          <w:sz w:val="24"/>
        </w:rPr>
      </w:pPr>
      <w:r w:rsidRPr="00661F55">
        <w:rPr>
          <w:sz w:val="24"/>
        </w:rPr>
        <w:t>adults should be able to read, he</w:t>
      </w:r>
      <w:r>
        <w:rPr>
          <w:sz w:val="24"/>
        </w:rPr>
        <w:t>ar, see and play what they want</w:t>
      </w:r>
      <w:r w:rsidR="000D2C81">
        <w:rPr>
          <w:sz w:val="24"/>
        </w:rPr>
        <w:t>;</w:t>
      </w:r>
    </w:p>
    <w:p w:rsidR="00014166" w:rsidRDefault="00014166" w:rsidP="00014166">
      <w:pPr>
        <w:pStyle w:val="BodyText"/>
        <w:numPr>
          <w:ilvl w:val="0"/>
          <w:numId w:val="7"/>
        </w:numPr>
        <w:spacing w:before="120" w:after="120"/>
        <w:rPr>
          <w:sz w:val="24"/>
        </w:rPr>
      </w:pPr>
      <w:r w:rsidRPr="00661F55">
        <w:rPr>
          <w:sz w:val="24"/>
        </w:rPr>
        <w:t>minors should be protected from material likely to harm or disturb them</w:t>
      </w:r>
      <w:r w:rsidR="000D2C81">
        <w:rPr>
          <w:sz w:val="24"/>
        </w:rPr>
        <w:t>;</w:t>
      </w:r>
    </w:p>
    <w:p w:rsidR="00014166" w:rsidRDefault="00014166" w:rsidP="00014166">
      <w:pPr>
        <w:pStyle w:val="BodyText"/>
        <w:numPr>
          <w:ilvl w:val="0"/>
          <w:numId w:val="7"/>
        </w:numPr>
        <w:spacing w:before="120" w:after="120"/>
        <w:rPr>
          <w:sz w:val="24"/>
        </w:rPr>
      </w:pPr>
      <w:r w:rsidRPr="00661F55">
        <w:rPr>
          <w:sz w:val="24"/>
        </w:rPr>
        <w:t>everyone should be protected from exposure to unsolicited material that they find offensive</w:t>
      </w:r>
      <w:r w:rsidR="000D2C81">
        <w:rPr>
          <w:sz w:val="24"/>
        </w:rPr>
        <w:t>;</w:t>
      </w:r>
    </w:p>
    <w:p w:rsidR="00014166" w:rsidRDefault="00014166" w:rsidP="00014166">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014166" w:rsidRDefault="00014166" w:rsidP="00014166">
      <w:pPr>
        <w:pStyle w:val="BodyText"/>
        <w:numPr>
          <w:ilvl w:val="1"/>
          <w:numId w:val="7"/>
        </w:numPr>
        <w:spacing w:before="120" w:after="120"/>
        <w:rPr>
          <w:sz w:val="24"/>
        </w:rPr>
      </w:pPr>
      <w:r w:rsidRPr="00661F55">
        <w:rPr>
          <w:sz w:val="24"/>
        </w:rPr>
        <w:lastRenderedPageBreak/>
        <w:t>depictions that condone or incite violenc</w:t>
      </w:r>
      <w:r w:rsidRPr="0050067E">
        <w:rPr>
          <w:sz w:val="24"/>
        </w:rPr>
        <w:t>e, particularly sexual violence</w:t>
      </w:r>
      <w:r w:rsidR="000D2C81">
        <w:rPr>
          <w:sz w:val="24"/>
        </w:rPr>
        <w:t>;</w:t>
      </w:r>
      <w:r w:rsidRPr="0050067E">
        <w:rPr>
          <w:sz w:val="24"/>
        </w:rPr>
        <w:t xml:space="preserve"> and</w:t>
      </w:r>
    </w:p>
    <w:p w:rsidR="00014166" w:rsidRPr="0009546B" w:rsidRDefault="00014166" w:rsidP="003C0DD8">
      <w:pPr>
        <w:pStyle w:val="BodyText"/>
        <w:numPr>
          <w:ilvl w:val="1"/>
          <w:numId w:val="7"/>
        </w:numPr>
        <w:spacing w:before="120" w:after="120"/>
        <w:ind w:left="1434" w:hanging="357"/>
        <w:rPr>
          <w:sz w:val="24"/>
        </w:rPr>
      </w:pPr>
      <w:r w:rsidRPr="00661F55">
        <w:rPr>
          <w:sz w:val="24"/>
        </w:rPr>
        <w:t>the portrayal of persons in a demeaning manner.</w:t>
      </w:r>
    </w:p>
    <w:p w:rsidR="00014166" w:rsidRPr="004803EB" w:rsidRDefault="00014166" w:rsidP="00014166">
      <w:pPr>
        <w:pStyle w:val="BodyText"/>
        <w:spacing w:before="120" w:after="120"/>
        <w:rPr>
          <w:i/>
          <w:sz w:val="24"/>
        </w:rPr>
      </w:pPr>
      <w:r w:rsidRPr="004803EB">
        <w:rPr>
          <w:i/>
          <w:sz w:val="24"/>
        </w:rPr>
        <w:t>The Guidelines</w:t>
      </w:r>
    </w:p>
    <w:p w:rsidR="00014166" w:rsidRPr="000501D7" w:rsidRDefault="00014166" w:rsidP="00014166">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014166" w:rsidRPr="0009546B" w:rsidRDefault="00014166" w:rsidP="003C0DD8">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014166" w:rsidRPr="000501D7" w:rsidRDefault="00014166" w:rsidP="00996B96">
      <w:pPr>
        <w:pStyle w:val="Heading3"/>
      </w:pPr>
      <w:r w:rsidRPr="000501D7">
        <w:t>3. Procedure</w:t>
      </w:r>
    </w:p>
    <w:p w:rsidR="00014166" w:rsidRPr="00C204C7" w:rsidRDefault="00014166" w:rsidP="003C0DD8">
      <w:pPr>
        <w:spacing w:after="120"/>
      </w:pPr>
      <w:r w:rsidRPr="00C204C7">
        <w:t>F</w:t>
      </w:r>
      <w:r w:rsidR="0067343B">
        <w:t>our</w:t>
      </w:r>
      <w:r w:rsidRPr="00C204C7">
        <w:t xml:space="preserve"> members of the Review Board met on </w:t>
      </w:r>
      <w:r w:rsidR="00166E5D">
        <w:t>Monday 2 December</w:t>
      </w:r>
      <w:r w:rsidRPr="00C204C7">
        <w:t xml:space="preserve"> 2013 in response to the receipt of an application from the Minister on 7 November 2013 to conduct the review of the computer game </w:t>
      </w:r>
      <w:r w:rsidR="00166E5D">
        <w:rPr>
          <w:i/>
        </w:rPr>
        <w:t>Deadpool</w:t>
      </w:r>
      <w:r w:rsidRPr="00C204C7">
        <w:t>, which ha</w:t>
      </w:r>
      <w:r w:rsidR="003C0DD8">
        <w:t>d previously been classified MA </w:t>
      </w:r>
      <w:r w:rsidRPr="00C204C7">
        <w:t>15+ by the Classification Board.  The Review Board determined that the application was a valid application.</w:t>
      </w:r>
    </w:p>
    <w:p w:rsidR="00014166" w:rsidRPr="008155DF" w:rsidRDefault="00014166" w:rsidP="003C0DD8">
      <w:pPr>
        <w:spacing w:after="120"/>
      </w:pPr>
      <w:r w:rsidRPr="008155DF">
        <w:t xml:space="preserve">The Review Board was provided a </w:t>
      </w:r>
      <w:r w:rsidR="00531DF0">
        <w:t xml:space="preserve">written submission from IGEA, </w:t>
      </w:r>
      <w:r w:rsidRPr="008155DF">
        <w:t>ACCM</w:t>
      </w:r>
      <w:r w:rsidR="00531DF0">
        <w:t xml:space="preserve"> and </w:t>
      </w:r>
      <w:r w:rsidR="00FC7D5E">
        <w:t>AFA</w:t>
      </w:r>
      <w:r w:rsidRPr="008155DF">
        <w:t>.</w:t>
      </w:r>
    </w:p>
    <w:p w:rsidR="00014166" w:rsidRPr="008155DF" w:rsidRDefault="00014166" w:rsidP="003C0DD8">
      <w:pPr>
        <w:spacing w:after="120"/>
      </w:pPr>
      <w:r w:rsidRPr="008155DF">
        <w:t>The Review Board received an oral submission from Ron Curry and Joshua Cavaleri from IGEA.</w:t>
      </w:r>
    </w:p>
    <w:p w:rsidR="003C0DD8" w:rsidRDefault="003C0DD8" w:rsidP="003C0DD8">
      <w:pPr>
        <w:spacing w:after="120"/>
      </w:pPr>
      <w:r>
        <w:t>The Review Board received an oral submission over the phone from Professor Elizabeth Handsley, Chair of the ACCM, on behalf of the ACCM. The Review Board also considered a supplementary written submission from Professor Handsley on behalf of the ACCM.</w:t>
      </w:r>
    </w:p>
    <w:p w:rsidR="0009546B" w:rsidRDefault="0009546B" w:rsidP="003C0DD8">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lengthy live demonstration </w:t>
      </w:r>
      <w:r>
        <w:t>of gameplay</w:t>
      </w:r>
      <w:r w:rsidRPr="006E71AB">
        <w:t>.</w:t>
      </w:r>
      <w:r w:rsidRPr="009B5D35">
        <w:t xml:space="preserve">  </w:t>
      </w:r>
    </w:p>
    <w:p w:rsidR="00014166" w:rsidRPr="000501D7" w:rsidRDefault="00014166" w:rsidP="003C0DD8">
      <w:pPr>
        <w:spacing w:after="120"/>
      </w:pPr>
      <w:r w:rsidRPr="000501D7">
        <w:t>The Review Bo</w:t>
      </w:r>
      <w:r>
        <w:t>ard then considered the matter.</w:t>
      </w:r>
    </w:p>
    <w:p w:rsidR="00014166" w:rsidRDefault="00014166" w:rsidP="00996B96">
      <w:pPr>
        <w:pStyle w:val="Heading3"/>
      </w:pPr>
      <w:r w:rsidRPr="000501D7">
        <w:t xml:space="preserve">4. Evidence and other material taken into account </w:t>
      </w:r>
    </w:p>
    <w:p w:rsidR="00014166" w:rsidRPr="0009546B" w:rsidRDefault="00014166" w:rsidP="00014166">
      <w:pPr>
        <w:pStyle w:val="BodyText"/>
        <w:spacing w:before="120" w:after="120"/>
        <w:jc w:val="both"/>
        <w:rPr>
          <w:sz w:val="24"/>
        </w:rPr>
      </w:pPr>
      <w:r w:rsidRPr="000501D7">
        <w:rPr>
          <w:sz w:val="24"/>
        </w:rPr>
        <w:t xml:space="preserve">In </w:t>
      </w:r>
      <w:r w:rsidRPr="0009546B">
        <w:rPr>
          <w:sz w:val="24"/>
        </w:rPr>
        <w:t xml:space="preserve">reaching its decision, the Review Board had regard to the following: </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the Minister’s application for review</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IGEA’s written and oral submissions</w:t>
      </w:r>
    </w:p>
    <w:p w:rsidR="00014166"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ACCM’s written and oral submissions</w:t>
      </w:r>
    </w:p>
    <w:p w:rsidR="00531DF0" w:rsidRPr="00531DF0" w:rsidRDefault="003C0DD8" w:rsidP="003C0DD8">
      <w:pPr>
        <w:numPr>
          <w:ilvl w:val="0"/>
          <w:numId w:val="1"/>
        </w:numPr>
        <w:spacing w:before="120" w:after="120"/>
        <w:ind w:left="1077"/>
      </w:pPr>
      <w:r>
        <w:t>AFA’s written submission</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 xml:space="preserve">the computer game, </w:t>
      </w:r>
      <w:r w:rsidR="00166E5D">
        <w:rPr>
          <w:i/>
          <w:sz w:val="24"/>
        </w:rPr>
        <w:t>Deadpool</w:t>
      </w:r>
      <w:r w:rsidR="000D2C81" w:rsidRPr="000D2C81">
        <w:rPr>
          <w:sz w:val="24"/>
        </w:rPr>
        <w:t>; and</w:t>
      </w:r>
    </w:p>
    <w:p w:rsidR="00014166" w:rsidRDefault="00014166" w:rsidP="00014166">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0D2C81">
        <w:rPr>
          <w:sz w:val="24"/>
        </w:rPr>
        <w:t>.</w:t>
      </w:r>
    </w:p>
    <w:p w:rsidR="000D2C81" w:rsidRDefault="000D2C81" w:rsidP="00996B96">
      <w:pPr>
        <w:pStyle w:val="Heading3"/>
      </w:pPr>
      <w:r>
        <w:lastRenderedPageBreak/>
        <w:t>5. Background</w:t>
      </w:r>
    </w:p>
    <w:p w:rsidR="000D2C81" w:rsidRDefault="000D2C81" w:rsidP="003C0DD8">
      <w:pPr>
        <w:spacing w:after="120"/>
        <w:rPr>
          <w:b/>
        </w:rPr>
      </w:pPr>
      <w:r>
        <w:t xml:space="preserve">The Review Board noted the Board’s decision report of </w:t>
      </w:r>
      <w:r>
        <w:rPr>
          <w:i/>
          <w:color w:val="000000"/>
        </w:rPr>
        <w:t>Deadpool.</w:t>
      </w:r>
    </w:p>
    <w:p w:rsidR="00014166" w:rsidRDefault="00C83892" w:rsidP="00996B96">
      <w:pPr>
        <w:pStyle w:val="Heading3"/>
      </w:pPr>
      <w:r>
        <w:t>6</w:t>
      </w:r>
      <w:r w:rsidR="00014166">
        <w:t>.</w:t>
      </w:r>
      <w:r w:rsidR="00014166" w:rsidRPr="000501D7">
        <w:t xml:space="preserve"> Synopsis</w:t>
      </w:r>
    </w:p>
    <w:p w:rsidR="00166E5D" w:rsidRDefault="00166E5D" w:rsidP="003C0DD8">
      <w:pPr>
        <w:spacing w:after="120"/>
        <w:rPr>
          <w:b/>
        </w:rPr>
      </w:pPr>
      <w:r w:rsidRPr="00166E5D">
        <w:rPr>
          <w:i/>
          <w:color w:val="000000"/>
        </w:rPr>
        <w:t>Deadpool</w:t>
      </w:r>
      <w:r w:rsidR="00531DF0">
        <w:rPr>
          <w:color w:val="000000"/>
        </w:rPr>
        <w:t xml:space="preserve"> is a third</w:t>
      </w:r>
      <w:r w:rsidRPr="00166E5D">
        <w:rPr>
          <w:color w:val="000000"/>
        </w:rPr>
        <w:t xml:space="preserve"> person action shooter based on the Marvel Comic character of the same name. </w:t>
      </w:r>
      <w:r w:rsidR="00AB6890">
        <w:rPr>
          <w:color w:val="000000"/>
        </w:rPr>
        <w:t xml:space="preserve"> </w:t>
      </w:r>
      <w:r w:rsidRPr="00166E5D">
        <w:rPr>
          <w:color w:val="000000"/>
        </w:rPr>
        <w:t xml:space="preserve">Assuming the role of Deadpool, the player battles a variety of human and mutant enemies whilst attempting to capture Chance White and Mr Sinister (dead or alive). </w:t>
      </w:r>
      <w:r w:rsidR="00AB6890">
        <w:rPr>
          <w:color w:val="000000"/>
        </w:rPr>
        <w:t xml:space="preserve"> </w:t>
      </w:r>
      <w:r w:rsidRPr="00166E5D">
        <w:rPr>
          <w:color w:val="000000"/>
        </w:rPr>
        <w:t>The game has</w:t>
      </w:r>
      <w:r w:rsidR="00531DF0">
        <w:rPr>
          <w:color w:val="000000"/>
        </w:rPr>
        <w:t xml:space="preserve"> a comedic/tongue-in-cheek tone</w:t>
      </w:r>
      <w:r w:rsidRPr="00166E5D">
        <w:rPr>
          <w:color w:val="000000"/>
        </w:rPr>
        <w:t xml:space="preserve">. </w:t>
      </w:r>
      <w:r w:rsidR="00AB6890">
        <w:rPr>
          <w:color w:val="000000"/>
        </w:rPr>
        <w:t xml:space="preserve"> </w:t>
      </w:r>
      <w:r w:rsidRPr="00166E5D">
        <w:rPr>
          <w:color w:val="000000"/>
        </w:rPr>
        <w:t>Online capability includes leader boards for challenge missions and unlockable combat arenas.</w:t>
      </w:r>
      <w:r w:rsidRPr="000501D7">
        <w:rPr>
          <w:b/>
        </w:rPr>
        <w:t xml:space="preserve"> </w:t>
      </w:r>
    </w:p>
    <w:p w:rsidR="00014166" w:rsidRPr="000501D7" w:rsidRDefault="00C83892" w:rsidP="00996B96">
      <w:pPr>
        <w:pStyle w:val="Heading3"/>
      </w:pPr>
      <w:r>
        <w:t>7</w:t>
      </w:r>
      <w:r w:rsidR="00014166">
        <w:t>.</w:t>
      </w:r>
      <w:r w:rsidR="00014166" w:rsidRPr="000501D7">
        <w:t xml:space="preserve"> Findings on material questions of fact</w:t>
      </w:r>
    </w:p>
    <w:p w:rsidR="00014166" w:rsidRPr="000501D7" w:rsidRDefault="00014166" w:rsidP="003C0DD8">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014166" w:rsidRPr="0008323F" w:rsidRDefault="00014166" w:rsidP="003C0DD8">
      <w:pPr>
        <w:spacing w:after="120"/>
      </w:pPr>
      <w:r w:rsidRPr="000501D7">
        <w:t xml:space="preserve">(a) Themes </w:t>
      </w:r>
      <w:r w:rsidRPr="0008323F">
        <w:t xml:space="preserve">– </w:t>
      </w:r>
      <w:r w:rsidR="00531DF0" w:rsidRPr="0008323F">
        <w:t xml:space="preserve">The main theme of the game is </w:t>
      </w:r>
      <w:r w:rsidR="0067343B">
        <w:t>the attempt to create a game while being opposed by adversaries</w:t>
      </w:r>
      <w:r w:rsidR="00531DF0" w:rsidRPr="0008323F">
        <w:t xml:space="preserve">. </w:t>
      </w:r>
    </w:p>
    <w:p w:rsidR="00014166" w:rsidRPr="0008323F" w:rsidRDefault="00014166" w:rsidP="003C0DD8">
      <w:pPr>
        <w:spacing w:after="120"/>
      </w:pPr>
      <w:r w:rsidRPr="0008323F">
        <w:t xml:space="preserve">(b) Violence – </w:t>
      </w:r>
      <w:r w:rsidR="00531DF0" w:rsidRPr="0008323F">
        <w:t>The main classifiable element in this game is violence.</w:t>
      </w:r>
      <w:r w:rsidR="00B5267F" w:rsidRPr="0008323F">
        <w:t xml:space="preserve"> </w:t>
      </w:r>
      <w:r w:rsidR="00AB6890">
        <w:t xml:space="preserve"> </w:t>
      </w:r>
      <w:r w:rsidR="00B5267F" w:rsidRPr="0008323F">
        <w:t>The game involves</w:t>
      </w:r>
      <w:r w:rsidR="00531DF0" w:rsidRPr="0008323F">
        <w:t xml:space="preserve"> many instances of unrealistic</w:t>
      </w:r>
      <w:r w:rsidR="00B5267F" w:rsidRPr="0008323F">
        <w:t>,</w:t>
      </w:r>
      <w:r w:rsidR="00531DF0" w:rsidRPr="0008323F">
        <w:t xml:space="preserve"> </w:t>
      </w:r>
      <w:r w:rsidR="00B5267F" w:rsidRPr="0008323F">
        <w:t xml:space="preserve">comic-book style </w:t>
      </w:r>
      <w:r w:rsidR="00531DF0" w:rsidRPr="0008323F">
        <w:t>violence using a range of weapons</w:t>
      </w:r>
      <w:r w:rsidR="00B5267F" w:rsidRPr="0008323F">
        <w:t>, including swo</w:t>
      </w:r>
      <w:r w:rsidR="0067343B">
        <w:t>rds, large sledge hammers, guns</w:t>
      </w:r>
      <w:r w:rsidR="00B5267F" w:rsidRPr="0008323F">
        <w:t xml:space="preserve"> and rocket launchers</w:t>
      </w:r>
      <w:r w:rsidR="00531DF0" w:rsidRPr="0008323F">
        <w:t xml:space="preserve">. </w:t>
      </w:r>
      <w:r w:rsidR="00B5267F" w:rsidRPr="0008323F">
        <w:t xml:space="preserve">Fighting results in blood spray, spatter and chunks of flesh. </w:t>
      </w:r>
      <w:r w:rsidR="00AB6890">
        <w:t xml:space="preserve"> </w:t>
      </w:r>
      <w:r w:rsidR="00531DF0" w:rsidRPr="0008323F">
        <w:t xml:space="preserve">Deadpool fights a variety of human and non-human opponents, including mutants and humans with super powers. </w:t>
      </w:r>
      <w:r w:rsidR="00AB6890">
        <w:t xml:space="preserve"> </w:t>
      </w:r>
      <w:r w:rsidR="00531DF0" w:rsidRPr="0008323F">
        <w:t>There is a comedic tone throughout, presented in part by the multiple points of view expressed by Deadpool’s multiple personalities and the fact that Deadpool speaks directly to the player, acknowledging throughout the fact that this is a game.</w:t>
      </w:r>
      <w:r w:rsidR="00B5267F" w:rsidRPr="0008323F">
        <w:t xml:space="preserve"> Deadpool sustains significant bodily damage, including a scene where he is impaled on a spike, but due to his regenerative powers he recovers and removes himself from the spike. </w:t>
      </w:r>
      <w:r w:rsidR="00AB6890">
        <w:t xml:space="preserve"> </w:t>
      </w:r>
      <w:r w:rsidR="00B5267F" w:rsidRPr="0008323F">
        <w:t xml:space="preserve">Dead enemies collapse to the ground and disappear after a few seconds. </w:t>
      </w:r>
    </w:p>
    <w:p w:rsidR="00014166" w:rsidRPr="0008323F" w:rsidRDefault="00014166" w:rsidP="003C0DD8">
      <w:pPr>
        <w:spacing w:after="120"/>
      </w:pPr>
      <w:r w:rsidRPr="0008323F">
        <w:t xml:space="preserve">The impact of this element is no higher than </w:t>
      </w:r>
      <w:r w:rsidR="00B5267F" w:rsidRPr="0008323F">
        <w:t>strong</w:t>
      </w:r>
      <w:r w:rsidRPr="0008323F">
        <w:t xml:space="preserve"> and can be accommodated at the </w:t>
      </w:r>
      <w:r w:rsidR="00B5267F" w:rsidRPr="0008323F">
        <w:t>MA</w:t>
      </w:r>
      <w:r w:rsidR="00AB6890">
        <w:t xml:space="preserve"> </w:t>
      </w:r>
      <w:r w:rsidR="00B5267F" w:rsidRPr="0008323F">
        <w:t>15+</w:t>
      </w:r>
      <w:r w:rsidRPr="0008323F">
        <w:t xml:space="preserve"> level.</w:t>
      </w:r>
    </w:p>
    <w:p w:rsidR="00014166" w:rsidRPr="0008323F" w:rsidRDefault="00014166" w:rsidP="003C0DD8">
      <w:pPr>
        <w:spacing w:after="120"/>
      </w:pPr>
      <w:r w:rsidRPr="0008323F">
        <w:t xml:space="preserve">(c) Sex – </w:t>
      </w:r>
      <w:r w:rsidR="00B5267F" w:rsidRPr="0008323F">
        <w:t xml:space="preserve">There is no sex in the game, however there </w:t>
      </w:r>
      <w:r w:rsidR="0008323F" w:rsidRPr="0008323F">
        <w:t>are crude</w:t>
      </w:r>
      <w:r w:rsidR="00B5267F" w:rsidRPr="0008323F">
        <w:t xml:space="preserve"> </w:t>
      </w:r>
      <w:r w:rsidR="0008323F" w:rsidRPr="0008323F">
        <w:t>sexual references.</w:t>
      </w:r>
    </w:p>
    <w:p w:rsidR="00014166" w:rsidRDefault="00014166" w:rsidP="003C0DD8">
      <w:pPr>
        <w:spacing w:after="120"/>
      </w:pPr>
      <w:r w:rsidRPr="0008323F">
        <w:t xml:space="preserve">The impact of this element is no higher than </w:t>
      </w:r>
      <w:r w:rsidR="0008323F" w:rsidRPr="0008323F">
        <w:t>strong</w:t>
      </w:r>
      <w:r w:rsidRPr="0008323F">
        <w:t xml:space="preserve"> and can be accommodated at the </w:t>
      </w:r>
      <w:r w:rsidR="0008323F" w:rsidRPr="0008323F">
        <w:t>MA</w:t>
      </w:r>
      <w:r w:rsidR="00AB6890">
        <w:t xml:space="preserve"> </w:t>
      </w:r>
      <w:r w:rsidR="0008323F" w:rsidRPr="0008323F">
        <w:t>15+</w:t>
      </w:r>
      <w:r w:rsidRPr="0008323F">
        <w:t xml:space="preserve"> level.</w:t>
      </w:r>
    </w:p>
    <w:p w:rsidR="00014166" w:rsidRDefault="00014166" w:rsidP="003C0DD8">
      <w:pPr>
        <w:spacing w:after="120"/>
      </w:pPr>
      <w:r w:rsidRPr="000501D7">
        <w:t>(</w:t>
      </w:r>
      <w:r>
        <w:t>d</w:t>
      </w:r>
      <w:r w:rsidRPr="000501D7">
        <w:t>) Language –</w:t>
      </w:r>
      <w:r>
        <w:t xml:space="preserve"> </w:t>
      </w:r>
      <w:r w:rsidR="0008323F" w:rsidRPr="0008323F">
        <w:t xml:space="preserve">Strong coarse language is used frequently throughout the game and this </w:t>
      </w:r>
      <w:r w:rsidRPr="0008323F">
        <w:t xml:space="preserve">can be accommodated </w:t>
      </w:r>
      <w:r w:rsidR="0008323F" w:rsidRPr="0008323F">
        <w:t>within the MA</w:t>
      </w:r>
      <w:r w:rsidR="00AB6890">
        <w:t xml:space="preserve"> </w:t>
      </w:r>
      <w:r w:rsidR="0008323F" w:rsidRPr="0008323F">
        <w:t>15</w:t>
      </w:r>
      <w:r w:rsidR="003C0542" w:rsidRPr="0008323F">
        <w:t>+ classification</w:t>
      </w:r>
      <w:r w:rsidRPr="0008323F">
        <w:t>.</w:t>
      </w:r>
    </w:p>
    <w:p w:rsidR="00014166" w:rsidRDefault="00014166" w:rsidP="003C0DD8">
      <w:pPr>
        <w:spacing w:after="120"/>
      </w:pPr>
      <w:r w:rsidRPr="000501D7">
        <w:t>(e) Drug Use –</w:t>
      </w:r>
      <w:r>
        <w:t xml:space="preserve"> </w:t>
      </w:r>
      <w:r w:rsidR="0008323F" w:rsidRPr="0048101D">
        <w:t>There are no instances of drug use in the game.</w:t>
      </w:r>
    </w:p>
    <w:p w:rsidR="00014166" w:rsidRPr="000501D7" w:rsidRDefault="00014166" w:rsidP="003C0DD8">
      <w:pPr>
        <w:spacing w:after="120"/>
      </w:pPr>
      <w:r w:rsidRPr="000501D7">
        <w:t xml:space="preserve">(f) Nudity </w:t>
      </w:r>
      <w:r w:rsidRPr="0048101D">
        <w:t xml:space="preserve">– </w:t>
      </w:r>
      <w:r w:rsidR="0008323F" w:rsidRPr="0048101D">
        <w:t>There is no nudity in the game.</w:t>
      </w:r>
    </w:p>
    <w:p w:rsidR="00014166" w:rsidRDefault="00C83892" w:rsidP="00996B96">
      <w:pPr>
        <w:pStyle w:val="Heading3"/>
      </w:pPr>
      <w:r>
        <w:t>8</w:t>
      </w:r>
      <w:r w:rsidR="00014166">
        <w:t>.</w:t>
      </w:r>
      <w:r w:rsidR="00014166" w:rsidRPr="000501D7">
        <w:t xml:space="preserve"> Reasons for the decision </w:t>
      </w:r>
    </w:p>
    <w:p w:rsidR="00014166" w:rsidRPr="0048101D" w:rsidRDefault="0008323F" w:rsidP="003C0DD8">
      <w:pPr>
        <w:spacing w:after="120"/>
        <w:rPr>
          <w:b/>
        </w:rPr>
      </w:pPr>
      <w:r w:rsidRPr="0048101D">
        <w:t>The Review Board considered that the game contains violence which is presented in a comedic and unrealistic fashion</w:t>
      </w:r>
      <w:r w:rsidR="001D7026">
        <w:t xml:space="preserve"> which is justified by the context of a superhero comic book story</w:t>
      </w:r>
      <w:r w:rsidRPr="0048101D">
        <w:t xml:space="preserve">. </w:t>
      </w:r>
      <w:r w:rsidR="00AB6890">
        <w:t xml:space="preserve"> </w:t>
      </w:r>
      <w:r w:rsidRPr="0048101D">
        <w:t xml:space="preserve">The key protagonist is a comic book character who refers repeatedly throughout the gameplay to the fact he is a character in his own game. </w:t>
      </w:r>
      <w:r w:rsidR="00AB6890">
        <w:t xml:space="preserve"> </w:t>
      </w:r>
      <w:r w:rsidRPr="0048101D">
        <w:t>The violence is</w:t>
      </w:r>
      <w:r w:rsidR="001D7026">
        <w:t xml:space="preserve"> strong but is</w:t>
      </w:r>
      <w:r w:rsidRPr="0048101D">
        <w:t xml:space="preserve"> manifested in a stylised manner against a range of unrealistic foes.</w:t>
      </w:r>
    </w:p>
    <w:p w:rsidR="00014166" w:rsidRPr="0048101D" w:rsidRDefault="00C83892" w:rsidP="00996B96">
      <w:pPr>
        <w:pStyle w:val="Heading3"/>
      </w:pPr>
      <w:r>
        <w:t>9</w:t>
      </w:r>
      <w:r w:rsidR="00014166" w:rsidRPr="0048101D">
        <w:t>. Summary</w:t>
      </w:r>
    </w:p>
    <w:p w:rsidR="00014166" w:rsidRPr="0048101D" w:rsidRDefault="0048101D" w:rsidP="003C0DD8">
      <w:pPr>
        <w:spacing w:after="120"/>
      </w:pPr>
      <w:r w:rsidRPr="0048101D">
        <w:t xml:space="preserve">Violence is permitted in the MA15+ context provided that it is justified by context. The context of this game is comic book </w:t>
      </w:r>
      <w:r w:rsidR="003C0542" w:rsidRPr="0048101D">
        <w:t xml:space="preserve">violence. </w:t>
      </w:r>
      <w:r w:rsidR="00AB6890">
        <w:t xml:space="preserve"> </w:t>
      </w:r>
      <w:r w:rsidR="003C0542" w:rsidRPr="0048101D">
        <w:t>The</w:t>
      </w:r>
      <w:r w:rsidR="0008323F" w:rsidRPr="0048101D">
        <w:t xml:space="preserve"> Review Board considers that </w:t>
      </w:r>
      <w:r w:rsidR="0008323F" w:rsidRPr="0048101D">
        <w:lastRenderedPageBreak/>
        <w:t>the game can be accommodated within the MA15+ classification with the consumer advice ‘Strong bloody violence, crude humour and sexual references’.</w:t>
      </w:r>
      <w:r w:rsidRPr="0048101D">
        <w:t xml:space="preserve"> </w:t>
      </w:r>
    </w:p>
    <w:p w:rsidR="008B1008" w:rsidRPr="0048101D" w:rsidRDefault="008B1008" w:rsidP="00014166">
      <w:pPr>
        <w:jc w:val="center"/>
      </w:pPr>
    </w:p>
    <w:sectPr w:rsidR="008B1008" w:rsidRPr="0048101D"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5A" w:rsidRDefault="004C0A5A" w:rsidP="00514206">
      <w:r>
        <w:separator/>
      </w:r>
    </w:p>
  </w:endnote>
  <w:endnote w:type="continuationSeparator" w:id="0">
    <w:p w:rsidR="004C0A5A" w:rsidRDefault="004C0A5A"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7C6E63">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5A" w:rsidRDefault="004C0A5A" w:rsidP="00514206">
      <w:r>
        <w:separator/>
      </w:r>
    </w:p>
  </w:footnote>
  <w:footnote w:type="continuationSeparator" w:id="0">
    <w:p w:rsidR="004C0A5A" w:rsidRDefault="004C0A5A"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4166"/>
    <w:rsid w:val="0001621C"/>
    <w:rsid w:val="00057698"/>
    <w:rsid w:val="00063D16"/>
    <w:rsid w:val="000744E9"/>
    <w:rsid w:val="00077B9B"/>
    <w:rsid w:val="0008323F"/>
    <w:rsid w:val="00085A3E"/>
    <w:rsid w:val="0009546B"/>
    <w:rsid w:val="000D2C81"/>
    <w:rsid w:val="000D5B74"/>
    <w:rsid w:val="000D6926"/>
    <w:rsid w:val="0010037F"/>
    <w:rsid w:val="00145EAE"/>
    <w:rsid w:val="00166E5D"/>
    <w:rsid w:val="001D7026"/>
    <w:rsid w:val="002142D8"/>
    <w:rsid w:val="002464A1"/>
    <w:rsid w:val="002C60F3"/>
    <w:rsid w:val="00312496"/>
    <w:rsid w:val="0032236D"/>
    <w:rsid w:val="00332BFE"/>
    <w:rsid w:val="00347891"/>
    <w:rsid w:val="00360AAE"/>
    <w:rsid w:val="003C0542"/>
    <w:rsid w:val="003C0DD8"/>
    <w:rsid w:val="003D2DB3"/>
    <w:rsid w:val="003E707B"/>
    <w:rsid w:val="00421B5D"/>
    <w:rsid w:val="00451642"/>
    <w:rsid w:val="0048101D"/>
    <w:rsid w:val="004842EC"/>
    <w:rsid w:val="00497145"/>
    <w:rsid w:val="004C0A5A"/>
    <w:rsid w:val="00514206"/>
    <w:rsid w:val="00531DF0"/>
    <w:rsid w:val="00535B90"/>
    <w:rsid w:val="0056528E"/>
    <w:rsid w:val="00661F2F"/>
    <w:rsid w:val="0067343B"/>
    <w:rsid w:val="006B26A3"/>
    <w:rsid w:val="006E5867"/>
    <w:rsid w:val="00706E88"/>
    <w:rsid w:val="00762C62"/>
    <w:rsid w:val="00794045"/>
    <w:rsid w:val="007B0A14"/>
    <w:rsid w:val="007B1337"/>
    <w:rsid w:val="007C6E63"/>
    <w:rsid w:val="007E1467"/>
    <w:rsid w:val="007F6F67"/>
    <w:rsid w:val="008038B6"/>
    <w:rsid w:val="008107A5"/>
    <w:rsid w:val="00817D93"/>
    <w:rsid w:val="00821B7D"/>
    <w:rsid w:val="008439D7"/>
    <w:rsid w:val="00847B19"/>
    <w:rsid w:val="008529E3"/>
    <w:rsid w:val="00856C59"/>
    <w:rsid w:val="00861639"/>
    <w:rsid w:val="00874D1B"/>
    <w:rsid w:val="008832B1"/>
    <w:rsid w:val="008953B4"/>
    <w:rsid w:val="008A1F13"/>
    <w:rsid w:val="008A7617"/>
    <w:rsid w:val="008B1008"/>
    <w:rsid w:val="008D7176"/>
    <w:rsid w:val="008F77D3"/>
    <w:rsid w:val="00925B00"/>
    <w:rsid w:val="00936DC2"/>
    <w:rsid w:val="00960E55"/>
    <w:rsid w:val="00996B96"/>
    <w:rsid w:val="009F7982"/>
    <w:rsid w:val="00A137D7"/>
    <w:rsid w:val="00A712ED"/>
    <w:rsid w:val="00AA0477"/>
    <w:rsid w:val="00AB6890"/>
    <w:rsid w:val="00AC47B9"/>
    <w:rsid w:val="00AE2E7A"/>
    <w:rsid w:val="00B01D26"/>
    <w:rsid w:val="00B5267F"/>
    <w:rsid w:val="00B62A78"/>
    <w:rsid w:val="00C51B44"/>
    <w:rsid w:val="00C6399F"/>
    <w:rsid w:val="00C83892"/>
    <w:rsid w:val="00CA22A2"/>
    <w:rsid w:val="00CC5DC0"/>
    <w:rsid w:val="00D05BD1"/>
    <w:rsid w:val="00D118BA"/>
    <w:rsid w:val="00D16DA8"/>
    <w:rsid w:val="00D649BC"/>
    <w:rsid w:val="00D7080C"/>
    <w:rsid w:val="00DA0340"/>
    <w:rsid w:val="00DC0B88"/>
    <w:rsid w:val="00DC2E21"/>
    <w:rsid w:val="00DD69FE"/>
    <w:rsid w:val="00E14EA8"/>
    <w:rsid w:val="00E36729"/>
    <w:rsid w:val="00E41C00"/>
    <w:rsid w:val="00E44D8D"/>
    <w:rsid w:val="00E5265D"/>
    <w:rsid w:val="00E76F92"/>
    <w:rsid w:val="00EF0522"/>
    <w:rsid w:val="00F12719"/>
    <w:rsid w:val="00F31C65"/>
    <w:rsid w:val="00F62583"/>
    <w:rsid w:val="00F73432"/>
    <w:rsid w:val="00F968C6"/>
    <w:rsid w:val="00FC7D5E"/>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1237D6-9E57-444B-B944-8403AA19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996B96"/>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996B9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996B96"/>
    <w:rPr>
      <w:rFonts w:ascii="Times New Roman" w:eastAsia="Times New Roman" w:hAnsi="Times New Roman"/>
      <w:b/>
      <w:sz w:val="24"/>
      <w:szCs w:val="24"/>
      <w:lang w:eastAsia="en-US"/>
    </w:rPr>
  </w:style>
  <w:style w:type="character" w:customStyle="1" w:styleId="Heading3Char">
    <w:name w:val="Heading 3 Char"/>
    <w:link w:val="Heading3"/>
    <w:uiPriority w:val="9"/>
    <w:rsid w:val="00996B9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B7F670-3E4D-48D6-9920-6FB8861D64D9}">
  <ds:schemaRefs>
    <ds:schemaRef ds:uri="http://schemas.microsoft.com/sharepoint/v3/contenttype/forms"/>
  </ds:schemaRefs>
</ds:datastoreItem>
</file>

<file path=customXml/itemProps2.xml><?xml version="1.0" encoding="utf-8"?>
<ds:datastoreItem xmlns:ds="http://schemas.openxmlformats.org/officeDocument/2006/customXml" ds:itemID="{680C56E8-8162-4EB4-9501-F1062E46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DB290-EE44-4301-80DC-022C623344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Decisions and reasons for decision—Deadpool</vt:lpstr>
    </vt:vector>
  </TitlesOfParts>
  <Company>Australian Attorney General's Department</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and reasons for decision—Deadpool</dc:title>
  <dc:subject/>
  <dc:creator>Kim</dc:creator>
  <cp:keywords/>
  <cp:lastModifiedBy>Hodsdon, Marnie</cp:lastModifiedBy>
  <cp:revision>2</cp:revision>
  <cp:lastPrinted>2013-12-12T06:14:00Z</cp:lastPrinted>
  <dcterms:created xsi:type="dcterms:W3CDTF">2019-08-15T03:04:00Z</dcterms:created>
  <dcterms:modified xsi:type="dcterms:W3CDTF">2019-08-15T03:04:00Z</dcterms:modified>
</cp:coreProperties>
</file>