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1E63F" w14:textId="77777777" w:rsidR="00403C5A" w:rsidRPr="00535101" w:rsidRDefault="00403C5A" w:rsidP="00587B7F">
      <w:pPr>
        <w:tabs>
          <w:tab w:val="left" w:pos="6940"/>
        </w:tabs>
      </w:pPr>
    </w:p>
    <w:p w14:paraId="622AB642" w14:textId="77777777" w:rsidR="00717A5C" w:rsidRDefault="00FD5FB4" w:rsidP="00F06C80">
      <w:pPr>
        <w:jc w:val="center"/>
      </w:pPr>
      <w:r w:rsidRPr="00535101">
        <w:rPr>
          <w:noProof/>
        </w:rPr>
        <w:drawing>
          <wp:inline distT="0" distB="0" distL="0" distR="0" wp14:anchorId="4577E8E0" wp14:editId="243EE5AF">
            <wp:extent cx="2076450" cy="1266825"/>
            <wp:effectExtent l="0" t="0" r="0" b="9525"/>
            <wp:docPr id="7" name="Picture 7" descr="Australian Government&#10;Department of Infrastructure, Transport, Regional Development, Communications, Sport and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20B83" w14:textId="77777777" w:rsidR="00ED487C" w:rsidRDefault="00ED487C" w:rsidP="00ED487C">
      <w:pPr>
        <w:spacing w:after="240"/>
        <w:sectPr w:rsidR="00ED487C" w:rsidSect="00403C5A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340" w:right="1021" w:bottom="1021" w:left="1021" w:header="0" w:footer="397" w:gutter="0"/>
          <w:cols w:space="708"/>
          <w:docGrid w:linePitch="360"/>
        </w:sectPr>
      </w:pPr>
    </w:p>
    <w:p w14:paraId="673061C7" w14:textId="77777777" w:rsidR="00F06C80" w:rsidRPr="00AD4126" w:rsidRDefault="00F06C80" w:rsidP="00D13772">
      <w:pPr>
        <w:pStyle w:val="Heading1"/>
        <w:spacing w:after="240"/>
        <w:jc w:val="center"/>
        <w:rPr>
          <w:sz w:val="36"/>
        </w:rPr>
      </w:pPr>
      <w:r w:rsidRPr="00AD4126">
        <w:rPr>
          <w:sz w:val="36"/>
        </w:rPr>
        <w:t>Application for a Waiver of Fees</w:t>
      </w:r>
    </w:p>
    <w:p w14:paraId="44B973C2" w14:textId="5086222E" w:rsidR="002B13E0" w:rsidRPr="002235CA" w:rsidRDefault="00F06C80" w:rsidP="00F06C80">
      <w:pPr>
        <w:rPr>
          <w:sz w:val="24"/>
          <w:szCs w:val="24"/>
        </w:rPr>
      </w:pPr>
      <w:r w:rsidRPr="002235CA">
        <w:rPr>
          <w:sz w:val="24"/>
          <w:szCs w:val="24"/>
        </w:rPr>
        <w:t xml:space="preserve">This form is to be used for an application for a waiver of fees under section 91 of the </w:t>
      </w:r>
      <w:r w:rsidRPr="002235CA">
        <w:rPr>
          <w:i/>
          <w:sz w:val="24"/>
          <w:szCs w:val="24"/>
        </w:rPr>
        <w:t>Classification (Publications, Films and Computer Games) Act 1995</w:t>
      </w:r>
      <w:r w:rsidRPr="002235CA">
        <w:rPr>
          <w:sz w:val="24"/>
          <w:szCs w:val="24"/>
        </w:rPr>
        <w:t xml:space="preserve"> (Act) and the </w:t>
      </w:r>
      <w:r w:rsidRPr="002235CA">
        <w:rPr>
          <w:i/>
          <w:sz w:val="24"/>
          <w:szCs w:val="24"/>
        </w:rPr>
        <w:t xml:space="preserve">Classification (Waiver of Fees) Guidelines 2014 </w:t>
      </w:r>
      <w:r w:rsidRPr="002235CA">
        <w:rPr>
          <w:sz w:val="24"/>
          <w:szCs w:val="24"/>
        </w:rPr>
        <w:t>(</w:t>
      </w:r>
      <w:r w:rsidR="00196160" w:rsidRPr="002235CA">
        <w:rPr>
          <w:sz w:val="24"/>
          <w:szCs w:val="24"/>
        </w:rPr>
        <w:t xml:space="preserve">the </w:t>
      </w:r>
      <w:r w:rsidRPr="002235CA">
        <w:rPr>
          <w:sz w:val="24"/>
          <w:szCs w:val="24"/>
        </w:rPr>
        <w:t>Guidelines).</w:t>
      </w:r>
    </w:p>
    <w:p w14:paraId="0D5C7D0B" w14:textId="5F511101" w:rsidR="00F06C80" w:rsidRPr="002235CA" w:rsidRDefault="00F06C80" w:rsidP="003972A4">
      <w:pPr>
        <w:rPr>
          <w:b/>
          <w:sz w:val="24"/>
          <w:szCs w:val="24"/>
        </w:rPr>
      </w:pPr>
      <w:r w:rsidRPr="002235CA">
        <w:rPr>
          <w:b/>
          <w:sz w:val="24"/>
          <w:szCs w:val="24"/>
        </w:rPr>
        <w:t xml:space="preserve">Please complete each step of this form and send your application to: </w:t>
      </w:r>
      <w:hyperlink r:id="rId14" w:history="1">
        <w:r w:rsidR="00EC2115" w:rsidRPr="002235CA">
          <w:rPr>
            <w:rStyle w:val="Hyperlink"/>
            <w:sz w:val="24"/>
            <w:szCs w:val="24"/>
          </w:rPr>
          <w:t>applications@classification.gov.au</w:t>
        </w:r>
      </w:hyperlink>
    </w:p>
    <w:p w14:paraId="3035BC2E" w14:textId="77777777" w:rsidR="004B6DAB" w:rsidRPr="001D3CCC" w:rsidRDefault="004B6DAB" w:rsidP="00F06C80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14:paraId="6085C381" w14:textId="77777777" w:rsidTr="00ED1555">
        <w:tc>
          <w:tcPr>
            <w:tcW w:w="10456" w:type="dxa"/>
          </w:tcPr>
          <w:p w14:paraId="1880F87F" w14:textId="77777777" w:rsidR="00F06C80" w:rsidRPr="00026FDC" w:rsidRDefault="00F06C80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026FDC">
              <w:rPr>
                <w:rFonts w:asciiTheme="majorHAnsi" w:hAnsiTheme="majorHAnsi" w:cstheme="majorHAnsi"/>
                <w:b/>
                <w:color w:val="002060"/>
                <w:sz w:val="28"/>
              </w:rPr>
              <w:t>Step One</w:t>
            </w:r>
          </w:p>
          <w:p w14:paraId="26C9D410" w14:textId="4B6AC905" w:rsidR="00F06C80" w:rsidRPr="002235CA" w:rsidRDefault="00F06C8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Name</w:t>
            </w:r>
            <w:r w:rsidRPr="002235CA">
              <w:rPr>
                <w:rFonts w:cstheme="minorHAnsi"/>
                <w:sz w:val="24"/>
                <w:szCs w:val="24"/>
              </w:rPr>
              <w:t>:</w:t>
            </w:r>
            <w:r w:rsidR="0006688A" w:rsidRPr="002235C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7D93EEF" w14:textId="77777777" w:rsidR="00F06C80" w:rsidRPr="002235CA" w:rsidRDefault="00F06C8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Email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5450177D" w14:textId="77777777" w:rsidR="00F06C80" w:rsidRPr="002235CA" w:rsidRDefault="00F06C8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Telephone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1FA1E6E3" w14:textId="77777777" w:rsidR="00F06C80" w:rsidRPr="002235CA" w:rsidRDefault="00F06C80" w:rsidP="00F06C80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Organisation</w:t>
            </w:r>
            <w:r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b/>
                <w:sz w:val="24"/>
                <w:szCs w:val="24"/>
              </w:rPr>
              <w:t>name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  <w:bookmarkStart w:id="0" w:name="_Hlk200713841"/>
          </w:p>
          <w:bookmarkEnd w:id="0"/>
          <w:p w14:paraId="21234917" w14:textId="77777777" w:rsidR="00F06C80" w:rsidRPr="002235CA" w:rsidRDefault="00F06C80" w:rsidP="00F06C80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Organisation</w:t>
            </w:r>
            <w:r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b/>
                <w:sz w:val="24"/>
                <w:szCs w:val="24"/>
              </w:rPr>
              <w:t>address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61B7BACA" w14:textId="46940419" w:rsidR="004B6DAB" w:rsidRPr="00921820" w:rsidRDefault="00F06C8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Is this organisation a non-profit?</w:t>
            </w:r>
            <w:r w:rsidRPr="002235CA">
              <w:rPr>
                <w:rFonts w:cstheme="minorHAnsi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sz w:val="24"/>
                  <w:szCs w:val="24"/>
                </w:rPr>
                <w:id w:val="-159285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69A4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50A34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sz w:val="24"/>
                <w:szCs w:val="24"/>
              </w:rPr>
              <w:t>Yes</w:t>
            </w:r>
            <w:r w:rsidR="0092182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sz w:val="24"/>
                <w:szCs w:val="24"/>
              </w:rPr>
              <w:tab/>
            </w:r>
            <w:r w:rsidRPr="002235CA">
              <w:rPr>
                <w:rFonts w:cstheme="minorHAnsi"/>
                <w:sz w:val="24"/>
                <w:szCs w:val="24"/>
              </w:rPr>
              <w:tab/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198242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A3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2235CA">
              <w:rPr>
                <w:rFonts w:cstheme="minorHAnsi"/>
                <w:sz w:val="24"/>
                <w:szCs w:val="24"/>
              </w:rPr>
              <w:t xml:space="preserve"> No</w:t>
            </w:r>
          </w:p>
        </w:tc>
      </w:tr>
    </w:tbl>
    <w:p w14:paraId="06AA09D4" w14:textId="77777777" w:rsidR="00F06C80" w:rsidRDefault="00F06C80" w:rsidP="008A414B">
      <w:pPr>
        <w:spacing w:before="12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14:paraId="5002FA78" w14:textId="77777777" w:rsidTr="00ED1555">
        <w:tc>
          <w:tcPr>
            <w:tcW w:w="10456" w:type="dxa"/>
          </w:tcPr>
          <w:p w14:paraId="4447B4F3" w14:textId="77777777" w:rsidR="006067A5" w:rsidRDefault="00F06C80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D949AD">
              <w:rPr>
                <w:rFonts w:asciiTheme="majorHAnsi" w:hAnsiTheme="majorHAnsi" w:cstheme="majorHAnsi"/>
                <w:b/>
                <w:color w:val="002060"/>
                <w:sz w:val="28"/>
              </w:rPr>
              <w:t xml:space="preserve">Step </w:t>
            </w:r>
            <w:r>
              <w:rPr>
                <w:rFonts w:asciiTheme="majorHAnsi" w:hAnsiTheme="majorHAnsi" w:cstheme="majorHAnsi"/>
                <w:b/>
                <w:color w:val="002060"/>
                <w:sz w:val="28"/>
              </w:rPr>
              <w:t>Two</w:t>
            </w:r>
            <w:r w:rsidRPr="00D949AD">
              <w:rPr>
                <w:rFonts w:asciiTheme="majorHAnsi" w:hAnsiTheme="majorHAnsi" w:cstheme="majorHAnsi"/>
                <w:b/>
                <w:color w:val="002060"/>
                <w:sz w:val="28"/>
              </w:rPr>
              <w:t xml:space="preserve"> </w:t>
            </w:r>
          </w:p>
          <w:p w14:paraId="0DF5AB31" w14:textId="77777777" w:rsidR="00F06C80" w:rsidRPr="002235CA" w:rsidRDefault="006067A5" w:rsidP="00ED1555">
            <w:pPr>
              <w:spacing w:after="120"/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2235CA">
              <w:rPr>
                <w:rFonts w:cstheme="minorHAnsi"/>
                <w:sz w:val="24"/>
                <w:szCs w:val="24"/>
              </w:rPr>
              <w:t xml:space="preserve">I am seeking a waiver of fees </w:t>
            </w:r>
            <w:r w:rsidR="00F06C80" w:rsidRPr="002235CA">
              <w:rPr>
                <w:rFonts w:cstheme="minorHAnsi"/>
                <w:sz w:val="24"/>
                <w:szCs w:val="24"/>
              </w:rPr>
              <w:t>for an application</w:t>
            </w:r>
            <w:r w:rsidRPr="002235CA">
              <w:rPr>
                <w:rFonts w:cstheme="minorHAnsi"/>
                <w:sz w:val="24"/>
                <w:szCs w:val="24"/>
              </w:rPr>
              <w:t xml:space="preserve"> for</w:t>
            </w:r>
            <w:r w:rsidR="00F06C80" w:rsidRPr="002235CA">
              <w:rPr>
                <w:rFonts w:cstheme="minorHAnsi"/>
                <w:sz w:val="24"/>
                <w:szCs w:val="24"/>
              </w:rPr>
              <w:t>:</w:t>
            </w:r>
          </w:p>
          <w:p w14:paraId="24B53345" w14:textId="77777777" w:rsidR="00F06C80" w:rsidRPr="002235CA" w:rsidRDefault="0000000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00327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DB9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classification of a publication, film, or computer game</w:t>
            </w:r>
          </w:p>
          <w:p w14:paraId="567CA7F2" w14:textId="77777777" w:rsidR="00F06C80" w:rsidRPr="002235CA" w:rsidRDefault="0000000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856879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approval of an advertisement</w:t>
            </w:r>
          </w:p>
          <w:p w14:paraId="0743CC81" w14:textId="60E2F8BD" w:rsidR="00F06C80" w:rsidRPr="002235CA" w:rsidRDefault="00000000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7633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review of a classification decision</w:t>
            </w:r>
          </w:p>
          <w:p w14:paraId="0561F967" w14:textId="77777777" w:rsidR="00C6573A" w:rsidRPr="002235CA" w:rsidRDefault="00C6573A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4F091F51" w14:textId="77777777" w:rsidR="00725C2B" w:rsidRPr="002235CA" w:rsidRDefault="00F06C80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Classification Portal application</w:t>
            </w:r>
            <w:r w:rsidR="00725C2B" w:rsidRPr="002235CA">
              <w:rPr>
                <w:rFonts w:cstheme="minorHAnsi"/>
                <w:b/>
                <w:sz w:val="24"/>
                <w:szCs w:val="24"/>
              </w:rPr>
              <w:t xml:space="preserve"> details:</w:t>
            </w:r>
          </w:p>
          <w:p w14:paraId="2C0357F2" w14:textId="77777777" w:rsidR="00F06C80" w:rsidRPr="002235CA" w:rsidRDefault="00725C2B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F</w:t>
            </w:r>
            <w:r w:rsidR="00F06C80" w:rsidRPr="002235CA">
              <w:rPr>
                <w:rFonts w:cstheme="minorHAnsi"/>
                <w:b/>
                <w:sz w:val="24"/>
                <w:szCs w:val="24"/>
              </w:rPr>
              <w:t>ile number</w:t>
            </w:r>
            <w:r w:rsidR="00F06C80"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17519983" w14:textId="77777777" w:rsidR="004B6DAB" w:rsidRPr="002235CA" w:rsidRDefault="00725C2B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Application</w:t>
            </w:r>
            <w:r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b/>
                <w:sz w:val="24"/>
                <w:szCs w:val="24"/>
              </w:rPr>
              <w:t>title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307AEBB7" w14:textId="77777777" w:rsidR="00725C2B" w:rsidRPr="002235CA" w:rsidRDefault="00725C2B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Total minute</w:t>
            </w:r>
            <w:r w:rsidR="004869A4" w:rsidRPr="002235CA">
              <w:rPr>
                <w:rFonts w:cstheme="minorHAnsi"/>
                <w:b/>
                <w:sz w:val="24"/>
                <w:szCs w:val="24"/>
              </w:rPr>
              <w:t>s</w:t>
            </w:r>
            <w:r w:rsidRPr="002235CA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16E0FAD2" w14:textId="6F048C86" w:rsidR="00C22BF0" w:rsidRPr="00B73299" w:rsidRDefault="00725C2B" w:rsidP="00725C2B">
            <w:pPr>
              <w:spacing w:after="120"/>
              <w:rPr>
                <w:rFonts w:cstheme="minorHAnsi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Cost</w:t>
            </w:r>
            <w:r w:rsidRPr="002235CA">
              <w:rPr>
                <w:rFonts w:cstheme="minorHAnsi"/>
                <w:sz w:val="24"/>
                <w:szCs w:val="24"/>
              </w:rPr>
              <w:t>:</w:t>
            </w:r>
            <w:r w:rsidRPr="007436A3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1D4F9F91" w14:textId="77777777" w:rsidR="00032963" w:rsidRDefault="00032963" w:rsidP="00F06C80">
      <w:pPr>
        <w:spacing w:after="0"/>
      </w:pPr>
    </w:p>
    <w:p w14:paraId="03EB8783" w14:textId="77777777" w:rsidR="004B6DAB" w:rsidRDefault="004B6DAB" w:rsidP="00F06C80">
      <w:pPr>
        <w:spacing w:after="0"/>
      </w:pPr>
    </w:p>
    <w:p w14:paraId="48B315ED" w14:textId="77777777" w:rsidR="00B73299" w:rsidRDefault="00B73299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14:paraId="1F2C0B59" w14:textId="77777777" w:rsidTr="00ED1555">
        <w:tc>
          <w:tcPr>
            <w:tcW w:w="10456" w:type="dxa"/>
          </w:tcPr>
          <w:p w14:paraId="7DBA5379" w14:textId="1119A02B" w:rsidR="00F06C80" w:rsidRPr="002B13E0" w:rsidRDefault="00F06C80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2B13E0">
              <w:rPr>
                <w:rFonts w:asciiTheme="majorHAnsi" w:hAnsiTheme="majorHAnsi" w:cstheme="majorHAnsi"/>
                <w:b/>
                <w:color w:val="002060"/>
                <w:sz w:val="28"/>
              </w:rPr>
              <w:lastRenderedPageBreak/>
              <w:t>Step Three</w:t>
            </w:r>
          </w:p>
          <w:p w14:paraId="70215392" w14:textId="2519AF0F" w:rsidR="00ED7C6D" w:rsidRPr="00FC4457" w:rsidRDefault="00842D5A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FC4457">
              <w:rPr>
                <w:rFonts w:cstheme="minorHAnsi"/>
                <w:b/>
                <w:color w:val="auto"/>
                <w:sz w:val="24"/>
                <w:szCs w:val="24"/>
              </w:rPr>
              <w:t>Please refer to</w:t>
            </w:r>
            <w:r w:rsidRPr="00FC4457">
              <w:rPr>
                <w:rFonts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hyperlink r:id="rId15" w:history="1">
              <w:r w:rsidR="00EC2115" w:rsidRPr="00FC4457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the </w:t>
              </w:r>
              <w:r w:rsidRPr="002235CA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Guidelines</w:t>
              </w:r>
            </w:hyperlink>
            <w:r w:rsidRPr="00FC4457">
              <w:rPr>
                <w:rFonts w:cstheme="minorHAnsi"/>
                <w:b/>
                <w:color w:val="auto"/>
                <w:sz w:val="24"/>
                <w:szCs w:val="24"/>
              </w:rPr>
              <w:t xml:space="preserve"> for definitions when completing this section</w:t>
            </w:r>
            <w:r w:rsidR="008C5E7E" w:rsidRPr="00FC4457">
              <w:rPr>
                <w:rFonts w:cstheme="minorHAnsi"/>
                <w:b/>
                <w:color w:val="auto"/>
                <w:sz w:val="24"/>
                <w:szCs w:val="24"/>
              </w:rPr>
              <w:t>.</w:t>
            </w:r>
          </w:p>
          <w:p w14:paraId="17972381" w14:textId="7AB889FE" w:rsidR="00F50A34" w:rsidRDefault="00061B93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2235CA">
              <w:rPr>
                <w:rFonts w:cstheme="minorHAnsi"/>
                <w:sz w:val="24"/>
                <w:szCs w:val="24"/>
              </w:rPr>
              <w:t xml:space="preserve">Does the material contain content likely to be restricted to adults? </w:t>
            </w:r>
            <w:r w:rsidRPr="002235CA">
              <w:rPr>
                <w:rFonts w:cstheme="minorHAnsi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sz w:val="24"/>
                  <w:szCs w:val="24"/>
                </w:rPr>
                <w:id w:val="179641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50A34">
              <w:rPr>
                <w:rFonts w:cstheme="minorHAnsi"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sz w:val="24"/>
                <w:szCs w:val="24"/>
              </w:rPr>
              <w:t xml:space="preserve">Yes </w:t>
            </w:r>
            <w:r w:rsidRPr="002235CA">
              <w:rPr>
                <w:rFonts w:cstheme="minorHAnsi"/>
                <w:sz w:val="24"/>
                <w:szCs w:val="24"/>
              </w:rPr>
              <w:tab/>
            </w:r>
            <w:r w:rsidRPr="002235CA">
              <w:rPr>
                <w:rFonts w:cstheme="minorHAnsi"/>
                <w:sz w:val="24"/>
                <w:szCs w:val="24"/>
              </w:rPr>
              <w:tab/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122449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2235CA">
              <w:rPr>
                <w:rFonts w:cstheme="minorHAnsi"/>
                <w:sz w:val="24"/>
                <w:szCs w:val="24"/>
              </w:rPr>
              <w:t xml:space="preserve"> No</w:t>
            </w:r>
          </w:p>
          <w:p w14:paraId="499009BD" w14:textId="09799007" w:rsidR="00F06C80" w:rsidRPr="002235CA" w:rsidRDefault="00F4124A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2235CA">
              <w:rPr>
                <w:rFonts w:cstheme="minorHAnsi"/>
                <w:b/>
                <w:color w:val="auto"/>
                <w:sz w:val="24"/>
                <w:szCs w:val="24"/>
              </w:rPr>
              <w:t>Please s</w:t>
            </w:r>
            <w:r w:rsidR="00F06C80" w:rsidRPr="002235CA">
              <w:rPr>
                <w:rFonts w:cstheme="minorHAnsi"/>
                <w:b/>
                <w:color w:val="auto"/>
                <w:sz w:val="24"/>
                <w:szCs w:val="24"/>
              </w:rPr>
              <w:t xml:space="preserve">elect </w:t>
            </w:r>
            <w:r w:rsidR="00FE5B4C" w:rsidRPr="002235CA">
              <w:rPr>
                <w:rFonts w:cstheme="minorHAnsi"/>
                <w:b/>
                <w:color w:val="auto"/>
                <w:sz w:val="24"/>
                <w:szCs w:val="24"/>
              </w:rPr>
              <w:t>ALL</w:t>
            </w:r>
            <w:r w:rsidR="00F06C80" w:rsidRPr="002235CA">
              <w:rPr>
                <w:rFonts w:cstheme="minorHAnsi"/>
                <w:b/>
                <w:color w:val="auto"/>
                <w:sz w:val="24"/>
                <w:szCs w:val="24"/>
              </w:rPr>
              <w:t xml:space="preserve"> that apply</w:t>
            </w:r>
          </w:p>
          <w:p w14:paraId="35D281AF" w14:textId="77777777" w:rsidR="008C5E7E" w:rsidRPr="002235CA" w:rsidRDefault="00CF7EE4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</w:pPr>
            <w:r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 xml:space="preserve">(a) </w:t>
            </w:r>
            <w:r w:rsidR="008C5E7E"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 xml:space="preserve">the application submission is for material to be released that is </w:t>
            </w:r>
          </w:p>
          <w:p w14:paraId="67C5F13C" w14:textId="77777777" w:rsidR="00CF7EE4" w:rsidRPr="002235CA" w:rsidRDefault="00000000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8930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E7E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C5E7E" w:rsidRPr="002235CA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r w:rsidR="00CF7EE4" w:rsidRPr="002235CA">
              <w:rPr>
                <w:rFonts w:cstheme="minorHAnsi"/>
                <w:color w:val="auto"/>
                <w:sz w:val="24"/>
                <w:szCs w:val="24"/>
              </w:rPr>
              <w:t>it is in the public interest</w:t>
            </w:r>
          </w:p>
          <w:p w14:paraId="2FC482C2" w14:textId="77777777" w:rsidR="00F06C80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49857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 xml:space="preserve"> for public health reasons</w:t>
            </w:r>
          </w:p>
          <w:p w14:paraId="20D91EE6" w14:textId="77777777" w:rsidR="00CF7EE4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47510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69A4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F7EE4" w:rsidRPr="002235CA">
              <w:rPr>
                <w:rFonts w:cstheme="minorHAnsi"/>
                <w:color w:val="auto"/>
                <w:sz w:val="24"/>
                <w:szCs w:val="24"/>
              </w:rPr>
              <w:t xml:space="preserve"> for educational reasons</w:t>
            </w:r>
          </w:p>
          <w:p w14:paraId="3A9A3F1C" w14:textId="32500595" w:rsidR="004869A4" w:rsidRPr="002235CA" w:rsidRDefault="006067A5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Details:</w:t>
            </w:r>
            <w:r w:rsidR="008C5E7E" w:rsidRPr="002235C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5B0CEA20" w14:textId="5CD0099C" w:rsidR="004869A4" w:rsidRPr="002235CA" w:rsidRDefault="004869A4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340D7BEA" w14:textId="77777777" w:rsidR="002B13E0" w:rsidRPr="002235CA" w:rsidRDefault="002B13E0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197EB0C2" w14:textId="2E13CFAD" w:rsidR="00F06C80" w:rsidRPr="002235CA" w:rsidRDefault="00F06C80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</w:pPr>
            <w:r w:rsidRPr="002235CA">
              <w:rPr>
                <w:rFonts w:cstheme="minorHAnsi"/>
                <w:b/>
                <w:sz w:val="24"/>
                <w:szCs w:val="24"/>
                <w:u w:val="single"/>
              </w:rPr>
              <w:t>(</w:t>
            </w:r>
            <w:r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>b) the body that would be liable, or notionally liable, for the fee is:</w:t>
            </w:r>
          </w:p>
          <w:p w14:paraId="2C4FC1DE" w14:textId="77777777" w:rsidR="00F06C80" w:rsidRPr="002235CA" w:rsidRDefault="00000000" w:rsidP="005251EE">
            <w:pPr>
              <w:spacing w:after="12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7567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(</w:t>
            </w:r>
            <w:proofErr w:type="spellStart"/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i</w:t>
            </w:r>
            <w:proofErr w:type="spellEnd"/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) the Commonwealth, a State or a Territory (or an authority of one of those bodies</w:t>
            </w:r>
            <w:r w:rsidR="00CF7EE4" w:rsidRPr="002235CA">
              <w:rPr>
                <w:rFonts w:cstheme="minorHAnsi"/>
                <w:color w:val="auto"/>
                <w:sz w:val="24"/>
                <w:szCs w:val="24"/>
              </w:rPr>
              <w:t>)</w:t>
            </w:r>
          </w:p>
          <w:p w14:paraId="0ACD2EC1" w14:textId="159D1CF1" w:rsidR="00F06C80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9535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69A4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 xml:space="preserve">(ii) </w:t>
            </w:r>
            <w:bookmarkStart w:id="1" w:name="_Hlk200713461"/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 xml:space="preserve">an entity that is registered under the </w:t>
            </w:r>
            <w:r w:rsidR="00F06C80" w:rsidRPr="00FC4457">
              <w:rPr>
                <w:rFonts w:cstheme="minorHAnsi"/>
                <w:i/>
                <w:iCs/>
                <w:color w:val="auto"/>
                <w:sz w:val="24"/>
                <w:szCs w:val="24"/>
              </w:rPr>
              <w:t>Australian Charities and Not-for-profits Commission Act 2012</w:t>
            </w:r>
            <w:bookmarkEnd w:id="1"/>
            <w:r w:rsidR="00723DD0" w:rsidRPr="002235CA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</w:p>
          <w:p w14:paraId="1C70C964" w14:textId="6FE77D6D" w:rsidR="00AC3DAD" w:rsidRPr="00FC4457" w:rsidRDefault="00000000" w:rsidP="005251EE">
            <w:pPr>
              <w:spacing w:after="120"/>
              <w:rPr>
                <w:rFonts w:cstheme="minorHAnsi"/>
                <w:i/>
                <w:iCs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42453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(iii) a not-for-profit entity that is not an ACNC</w:t>
            </w:r>
            <w:r w:rsidR="00AC3DAD" w:rsidRPr="002235CA">
              <w:rPr>
                <w:rStyle w:val="FootnoteReference"/>
                <w:rFonts w:cstheme="minorHAnsi"/>
                <w:color w:val="auto"/>
                <w:sz w:val="24"/>
                <w:szCs w:val="24"/>
              </w:rPr>
              <w:footnoteReference w:id="1"/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 xml:space="preserve"> type of entity</w:t>
            </w:r>
            <w:r w:rsidR="00451ED8" w:rsidRPr="002235CA">
              <w:rPr>
                <w:rFonts w:cstheme="minorHAnsi"/>
                <w:color w:val="auto"/>
                <w:sz w:val="24"/>
                <w:szCs w:val="24"/>
              </w:rPr>
              <w:t xml:space="preserve"> (ACNC </w:t>
            </w:r>
            <w:r w:rsidR="005031CD" w:rsidRPr="002235CA">
              <w:rPr>
                <w:rFonts w:cstheme="minorHAnsi"/>
                <w:color w:val="auto"/>
                <w:sz w:val="24"/>
                <w:szCs w:val="24"/>
              </w:rPr>
              <w:t xml:space="preserve">entities </w:t>
            </w:r>
            <w:r w:rsidR="00AC3DAD" w:rsidRPr="002235CA">
              <w:rPr>
                <w:rFonts w:cstheme="minorHAnsi"/>
                <w:color w:val="auto"/>
                <w:sz w:val="24"/>
                <w:szCs w:val="24"/>
              </w:rPr>
              <w:t>can be found</w:t>
            </w:r>
            <w:r w:rsidR="005031CD" w:rsidRPr="002235CA">
              <w:rPr>
                <w:rFonts w:cstheme="minorHAnsi"/>
                <w:color w:val="auto"/>
                <w:sz w:val="24"/>
                <w:szCs w:val="24"/>
              </w:rPr>
              <w:t xml:space="preserve"> </w:t>
            </w:r>
            <w:hyperlink r:id="rId16" w:history="1">
              <w:r w:rsidR="00451ED8" w:rsidRPr="002235CA">
                <w:rPr>
                  <w:rStyle w:val="Hyperlink"/>
                  <w:rFonts w:cstheme="minorHAnsi"/>
                  <w:sz w:val="24"/>
                  <w:szCs w:val="24"/>
                </w:rPr>
                <w:t>here</w:t>
              </w:r>
            </w:hyperlink>
            <w:r w:rsidR="00451ED8" w:rsidRPr="002235CA">
              <w:rPr>
                <w:rFonts w:cstheme="minorHAnsi"/>
                <w:color w:val="auto"/>
                <w:sz w:val="24"/>
                <w:szCs w:val="24"/>
              </w:rPr>
              <w:t>)</w:t>
            </w:r>
            <w:r w:rsidR="00451ED8" w:rsidRPr="002235CA">
              <w:rPr>
                <w:rFonts w:cstheme="minorHAnsi"/>
                <w:i/>
                <w:iCs/>
                <w:color w:val="auto"/>
                <w:sz w:val="24"/>
                <w:szCs w:val="24"/>
              </w:rPr>
              <w:t xml:space="preserve">  </w:t>
            </w:r>
          </w:p>
          <w:p w14:paraId="1602CAA6" w14:textId="753AA33C" w:rsidR="004869A4" w:rsidRPr="002235CA" w:rsidRDefault="006067A5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Details</w:t>
            </w:r>
            <w:r w:rsidR="00D45DE1" w:rsidRPr="002235CA">
              <w:rPr>
                <w:rFonts w:cstheme="minorHAnsi"/>
                <w:b/>
                <w:sz w:val="24"/>
                <w:szCs w:val="24"/>
              </w:rPr>
              <w:t>:</w:t>
            </w:r>
            <w:r w:rsidR="002307D6" w:rsidRPr="002235C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495EBBEF" w14:textId="77777777" w:rsidR="002B13E0" w:rsidRPr="002235CA" w:rsidRDefault="002B13E0" w:rsidP="005251EE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1B62AF65" w14:textId="77777777" w:rsidR="003972A4" w:rsidRPr="002235CA" w:rsidRDefault="003972A4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</w:p>
          <w:p w14:paraId="33EF874A" w14:textId="77777777" w:rsidR="00F06C80" w:rsidRPr="002235CA" w:rsidRDefault="00F06C80" w:rsidP="005251EE">
            <w:pPr>
              <w:spacing w:after="120"/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</w:pPr>
            <w:r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 xml:space="preserve">(c) the payment is for special interest material </w:t>
            </w:r>
            <w:r w:rsidR="00F14D14"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 xml:space="preserve">of </w:t>
            </w:r>
            <w:r w:rsidRPr="002235CA">
              <w:rPr>
                <w:rFonts w:cstheme="minorHAnsi"/>
                <w:b/>
                <w:color w:val="auto"/>
                <w:sz w:val="24"/>
                <w:szCs w:val="24"/>
                <w:u w:val="single"/>
              </w:rPr>
              <w:t>limited distribution that is:</w:t>
            </w:r>
          </w:p>
          <w:p w14:paraId="0725F44F" w14:textId="77777777" w:rsidR="00F06C80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023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 xml:space="preserve"> (</w:t>
            </w:r>
            <w:proofErr w:type="spellStart"/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i</w:t>
            </w:r>
            <w:proofErr w:type="spellEnd"/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) wholly or mainly a documentary record of an event</w:t>
            </w:r>
          </w:p>
          <w:p w14:paraId="561A26AE" w14:textId="77777777" w:rsidR="00F06C80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214230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(ii) of a cultural or like nature</w:t>
            </w:r>
          </w:p>
          <w:p w14:paraId="444AD2F4" w14:textId="77777777" w:rsidR="00F06C80" w:rsidRPr="002235CA" w:rsidRDefault="00000000" w:rsidP="005251EE">
            <w:pPr>
              <w:spacing w:after="120"/>
              <w:rPr>
                <w:rFonts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2065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C80" w:rsidRPr="002235C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06C80" w:rsidRPr="002235CA">
              <w:rPr>
                <w:rFonts w:cstheme="minorHAnsi"/>
                <w:sz w:val="24"/>
                <w:szCs w:val="24"/>
              </w:rPr>
              <w:t xml:space="preserve"> </w:t>
            </w:r>
            <w:r w:rsidR="00F06C80" w:rsidRPr="002235CA">
              <w:rPr>
                <w:rFonts w:cstheme="minorHAnsi"/>
                <w:color w:val="auto"/>
                <w:sz w:val="24"/>
                <w:szCs w:val="24"/>
              </w:rPr>
              <w:t>(iii) a short film from a new or emerging film maker</w:t>
            </w:r>
          </w:p>
          <w:p w14:paraId="5A0AF633" w14:textId="1E588F55" w:rsidR="004B6DAB" w:rsidRPr="002235CA" w:rsidRDefault="006067A5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Details:</w:t>
            </w:r>
          </w:p>
          <w:p w14:paraId="6B95AFAF" w14:textId="16714F91" w:rsidR="00EC2115" w:rsidRDefault="00EC2115" w:rsidP="005251EE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55259E05" w14:textId="5D426EEC" w:rsidR="004B6DAB" w:rsidRPr="00C6573A" w:rsidRDefault="004B6DAB" w:rsidP="005251EE">
            <w:pPr>
              <w:spacing w:after="120"/>
              <w:rPr>
                <w:rFonts w:cstheme="minorHAnsi"/>
                <w:sz w:val="24"/>
                <w:szCs w:val="24"/>
              </w:rPr>
            </w:pPr>
          </w:p>
        </w:tc>
      </w:tr>
    </w:tbl>
    <w:p w14:paraId="77BC0D86" w14:textId="77777777" w:rsidR="004B6DAB" w:rsidRDefault="004B6DAB" w:rsidP="008A414B">
      <w:pPr>
        <w:spacing w:before="12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E5B4C" w14:paraId="497F9655" w14:textId="77777777" w:rsidTr="009C627B">
        <w:tc>
          <w:tcPr>
            <w:tcW w:w="10456" w:type="dxa"/>
            <w:tcBorders>
              <w:bottom w:val="single" w:sz="4" w:space="0" w:color="auto"/>
            </w:tcBorders>
          </w:tcPr>
          <w:p w14:paraId="045FD6BA" w14:textId="77777777" w:rsidR="00FE5B4C" w:rsidRDefault="00FE5B4C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032963">
              <w:rPr>
                <w:rFonts w:asciiTheme="majorHAnsi" w:hAnsiTheme="majorHAnsi" w:cstheme="majorHAnsi"/>
                <w:b/>
                <w:color w:val="002060"/>
                <w:sz w:val="28"/>
              </w:rPr>
              <w:t>Step Four</w:t>
            </w:r>
          </w:p>
          <w:p w14:paraId="2D10E7F4" w14:textId="656A8F6A" w:rsidR="004869A4" w:rsidRPr="002235CA" w:rsidRDefault="00FE5B4C" w:rsidP="005251EE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2235CA">
              <w:rPr>
                <w:rFonts w:cstheme="minorHAnsi"/>
                <w:b/>
                <w:sz w:val="24"/>
                <w:szCs w:val="24"/>
              </w:rPr>
              <w:t>Please provide a synopsis of the material</w:t>
            </w:r>
            <w:r w:rsidR="00725C2B" w:rsidRPr="002235CA">
              <w:rPr>
                <w:rFonts w:cstheme="minorHAnsi"/>
                <w:b/>
                <w:sz w:val="24"/>
                <w:szCs w:val="24"/>
              </w:rPr>
              <w:t xml:space="preserve">, identifying any contentious content, </w:t>
            </w:r>
            <w:r w:rsidRPr="002235CA">
              <w:rPr>
                <w:rFonts w:cstheme="minorHAnsi"/>
                <w:b/>
                <w:sz w:val="24"/>
                <w:szCs w:val="24"/>
              </w:rPr>
              <w:t>and</w:t>
            </w:r>
            <w:r w:rsidR="00725C2B" w:rsidRPr="002235C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2235CA">
              <w:rPr>
                <w:rFonts w:cstheme="minorHAnsi"/>
                <w:b/>
                <w:sz w:val="24"/>
                <w:szCs w:val="24"/>
              </w:rPr>
              <w:t>any relevant links</w:t>
            </w:r>
            <w:r w:rsidR="00725C2B" w:rsidRPr="002235CA">
              <w:rPr>
                <w:rFonts w:cstheme="minorHAnsi"/>
                <w:b/>
                <w:sz w:val="24"/>
                <w:szCs w:val="24"/>
              </w:rPr>
              <w:t>.</w:t>
            </w:r>
          </w:p>
          <w:p w14:paraId="02D6A3F4" w14:textId="77777777" w:rsidR="004869A4" w:rsidRPr="002235CA" w:rsidRDefault="004869A4" w:rsidP="005251EE">
            <w:pPr>
              <w:spacing w:after="120"/>
              <w:rPr>
                <w:sz w:val="24"/>
                <w:szCs w:val="24"/>
              </w:rPr>
            </w:pPr>
          </w:p>
          <w:p w14:paraId="7F5C8035" w14:textId="64077A8A" w:rsidR="00725C2B" w:rsidRPr="002235CA" w:rsidRDefault="00E94423" w:rsidP="005251EE">
            <w:pPr>
              <w:spacing w:after="120"/>
              <w:rPr>
                <w:sz w:val="24"/>
                <w:szCs w:val="24"/>
              </w:rPr>
            </w:pPr>
            <w:r w:rsidRPr="002235CA">
              <w:rPr>
                <w:b/>
                <w:sz w:val="24"/>
                <w:szCs w:val="24"/>
              </w:rPr>
              <w:t>Details of c</w:t>
            </w:r>
            <w:r w:rsidR="00725C2B" w:rsidRPr="002235CA">
              <w:rPr>
                <w:b/>
                <w:sz w:val="24"/>
                <w:szCs w:val="24"/>
              </w:rPr>
              <w:t xml:space="preserve">ontentious </w:t>
            </w:r>
            <w:r w:rsidRPr="002235CA">
              <w:rPr>
                <w:b/>
                <w:sz w:val="24"/>
                <w:szCs w:val="24"/>
              </w:rPr>
              <w:t>c</w:t>
            </w:r>
            <w:r w:rsidR="00725C2B" w:rsidRPr="002235CA">
              <w:rPr>
                <w:b/>
                <w:sz w:val="24"/>
                <w:szCs w:val="24"/>
              </w:rPr>
              <w:t>ontent</w:t>
            </w:r>
            <w:r w:rsidR="00725C2B" w:rsidRPr="002235CA">
              <w:rPr>
                <w:sz w:val="24"/>
                <w:szCs w:val="24"/>
              </w:rPr>
              <w:t>:</w:t>
            </w:r>
          </w:p>
          <w:p w14:paraId="41AA008B" w14:textId="77777777" w:rsidR="00C6573A" w:rsidRPr="002235CA" w:rsidRDefault="00C6573A" w:rsidP="005251E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  <w:p w14:paraId="2FC23BDF" w14:textId="658609FC" w:rsidR="00FE5B4C" w:rsidRPr="00C6573A" w:rsidRDefault="00725C2B" w:rsidP="005251E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2235CA">
              <w:rPr>
                <w:rFonts w:ascii="Calibri" w:hAnsi="Calibri" w:cs="Calibri"/>
                <w:b/>
                <w:sz w:val="24"/>
                <w:szCs w:val="24"/>
              </w:rPr>
              <w:t>IMDB/Game</w:t>
            </w:r>
            <w:r w:rsidR="003972A4" w:rsidRPr="002235C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2235CA">
              <w:rPr>
                <w:rFonts w:ascii="Calibri" w:hAnsi="Calibri" w:cs="Calibri"/>
                <w:b/>
                <w:sz w:val="24"/>
                <w:szCs w:val="24"/>
              </w:rPr>
              <w:t>URL</w:t>
            </w:r>
            <w:r w:rsidRPr="002235CA">
              <w:rPr>
                <w:rFonts w:ascii="Calibri" w:hAnsi="Calibri" w:cs="Calibri"/>
                <w:sz w:val="24"/>
                <w:szCs w:val="24"/>
              </w:rPr>
              <w:t>:</w:t>
            </w:r>
            <w:r w:rsidRPr="007436A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27418" w:rsidRPr="009C627B" w14:paraId="227EF5C4" w14:textId="77777777" w:rsidTr="009C627B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090C7" w14:textId="0762F60F" w:rsidR="00B27418" w:rsidRPr="009C627B" w:rsidRDefault="009C627B" w:rsidP="009C627B">
            <w:pPr>
              <w:spacing w:before="120"/>
              <w:rPr>
                <w:rFonts w:cstheme="minorHAnsi"/>
                <w:bCs/>
                <w:color w:val="auto"/>
              </w:rPr>
            </w:pPr>
            <w:r w:rsidRPr="009C627B">
              <w:rPr>
                <w:rFonts w:cstheme="minorHAnsi"/>
                <w:bCs/>
                <w:color w:val="auto"/>
              </w:rPr>
              <w:t>If you are seeking a waiver of fees for review of a classification decision and you were not the original applicant, please proceed to Step Six.</w:t>
            </w:r>
          </w:p>
        </w:tc>
      </w:tr>
    </w:tbl>
    <w:p w14:paraId="42DE3D6C" w14:textId="77777777" w:rsidR="00A83F2C" w:rsidRPr="00C22BF0" w:rsidRDefault="00A83F2C" w:rsidP="008A414B">
      <w:pPr>
        <w:spacing w:before="120" w:after="0"/>
        <w:rPr>
          <w:rFonts w:asciiTheme="majorHAnsi" w:hAnsiTheme="majorHAnsi" w:cstheme="majorHAnsi"/>
          <w:b/>
          <w:i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14:paraId="1D7EE172" w14:textId="77777777" w:rsidTr="00ED1555">
        <w:tc>
          <w:tcPr>
            <w:tcW w:w="10456" w:type="dxa"/>
          </w:tcPr>
          <w:p w14:paraId="0F9A346B" w14:textId="0B7B6758" w:rsidR="00F06C80" w:rsidRDefault="00F06C80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032963">
              <w:rPr>
                <w:rFonts w:asciiTheme="majorHAnsi" w:hAnsiTheme="majorHAnsi" w:cstheme="majorHAnsi"/>
                <w:b/>
                <w:color w:val="002060"/>
                <w:sz w:val="28"/>
              </w:rPr>
              <w:t xml:space="preserve">Step </w:t>
            </w:r>
            <w:r w:rsidR="00FE5B4C">
              <w:rPr>
                <w:rFonts w:asciiTheme="majorHAnsi" w:hAnsiTheme="majorHAnsi" w:cstheme="majorHAnsi"/>
                <w:b/>
                <w:color w:val="002060"/>
                <w:sz w:val="28"/>
              </w:rPr>
              <w:t>Five</w:t>
            </w:r>
          </w:p>
          <w:p w14:paraId="0EDC5D0A" w14:textId="77777777" w:rsidR="00B858DF" w:rsidRPr="008A414B" w:rsidRDefault="00B534EC" w:rsidP="00B858DF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>Please provide</w:t>
            </w:r>
            <w:r w:rsidR="00B858DF" w:rsidRPr="008A414B">
              <w:rPr>
                <w:rFonts w:cstheme="minorHAnsi"/>
                <w:b/>
                <w:sz w:val="24"/>
                <w:szCs w:val="24"/>
              </w:rPr>
              <w:t xml:space="preserve">: </w:t>
            </w:r>
          </w:p>
          <w:p w14:paraId="29D99B67" w14:textId="5851158B" w:rsidR="004B6DAB" w:rsidRPr="008A414B" w:rsidRDefault="00E72612" w:rsidP="00B858DF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 xml:space="preserve">(a) </w:t>
            </w:r>
            <w:r w:rsidR="00B858DF" w:rsidRPr="008A414B">
              <w:rPr>
                <w:rFonts w:cstheme="minorHAnsi"/>
                <w:b/>
                <w:sz w:val="24"/>
                <w:szCs w:val="24"/>
              </w:rPr>
              <w:t>I</w:t>
            </w:r>
            <w:r w:rsidR="00F06C80" w:rsidRPr="008A414B">
              <w:rPr>
                <w:rFonts w:cstheme="minorHAnsi"/>
                <w:b/>
                <w:sz w:val="24"/>
                <w:szCs w:val="24"/>
              </w:rPr>
              <w:t>nformation about the retail price of the material intended for sale, exhibition or hire (if applicable)</w:t>
            </w:r>
            <w:r w:rsidR="00FD2F4D" w:rsidRPr="008A414B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1C2B908B" w14:textId="77777777" w:rsidR="004869A4" w:rsidRPr="008A414B" w:rsidRDefault="004869A4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4E54DAF8" w14:textId="77777777" w:rsidR="004869A4" w:rsidRPr="008A414B" w:rsidRDefault="004869A4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286137F5" w14:textId="589BC226" w:rsidR="007D4A0F" w:rsidRPr="008A414B" w:rsidRDefault="00E72612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 xml:space="preserve">(b) </w:t>
            </w:r>
            <w:r w:rsidR="009F3613" w:rsidRPr="008A414B">
              <w:rPr>
                <w:rFonts w:cstheme="minorHAnsi"/>
                <w:b/>
                <w:sz w:val="24"/>
                <w:szCs w:val="24"/>
              </w:rPr>
              <w:t>Details about the</w:t>
            </w:r>
            <w:r w:rsidR="00F06C80" w:rsidRPr="008A414B">
              <w:rPr>
                <w:rFonts w:cstheme="minorHAnsi"/>
                <w:b/>
                <w:sz w:val="24"/>
                <w:szCs w:val="24"/>
              </w:rPr>
              <w:t xml:space="preserve"> number of copies or prints of the material that will be distributed for sale, exhibition or hire</w:t>
            </w:r>
            <w:r w:rsidR="00AE3540" w:rsidRPr="008A414B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8B78393" w14:textId="77777777" w:rsidR="004869A4" w:rsidRPr="008A414B" w:rsidRDefault="004869A4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133F76BF" w14:textId="77777777" w:rsidR="004869A4" w:rsidRPr="008A414B" w:rsidRDefault="004869A4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04BB36C9" w14:textId="655B182D" w:rsidR="00FE5B4C" w:rsidRPr="008A414B" w:rsidRDefault="00E72612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 xml:space="preserve">(c) </w:t>
            </w:r>
            <w:r w:rsidR="00921820" w:rsidRPr="008A414B">
              <w:rPr>
                <w:rFonts w:cstheme="minorHAnsi"/>
                <w:b/>
                <w:sz w:val="24"/>
                <w:szCs w:val="24"/>
              </w:rPr>
              <w:t>A</w:t>
            </w:r>
            <w:r w:rsidR="00F06C80" w:rsidRPr="008A414B">
              <w:rPr>
                <w:rFonts w:cstheme="minorHAnsi"/>
                <w:b/>
                <w:sz w:val="24"/>
                <w:szCs w:val="24"/>
              </w:rPr>
              <w:t xml:space="preserve"> description of the likely or intended audience for the material</w:t>
            </w:r>
            <w:r w:rsidR="00AE3540" w:rsidRPr="008A414B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1D3175BE" w14:textId="77777777" w:rsidR="00FE5B4C" w:rsidRPr="008A414B" w:rsidRDefault="00FE5B4C" w:rsidP="00ED1555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  <w:p w14:paraId="1B929447" w14:textId="77777777" w:rsidR="004869A4" w:rsidRPr="008A414B" w:rsidRDefault="004869A4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61F84B35" w14:textId="66C9BCA2" w:rsidR="00CC1FD9" w:rsidRPr="008A414B" w:rsidRDefault="00E72612" w:rsidP="00FF19D1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 xml:space="preserve">(d) </w:t>
            </w:r>
            <w:r w:rsidR="00921820" w:rsidRPr="008A414B">
              <w:rPr>
                <w:rFonts w:cstheme="minorHAnsi"/>
                <w:b/>
                <w:sz w:val="24"/>
                <w:szCs w:val="24"/>
              </w:rPr>
              <w:t>W</w:t>
            </w:r>
            <w:r w:rsidR="00F06C80" w:rsidRPr="008A414B">
              <w:rPr>
                <w:rFonts w:cstheme="minorHAnsi"/>
                <w:b/>
                <w:sz w:val="24"/>
                <w:szCs w:val="24"/>
              </w:rPr>
              <w:t>hether the material is to be released primarily for commercial purposes</w:t>
            </w:r>
            <w:r w:rsidR="00FF19D1" w:rsidRPr="008A414B">
              <w:rPr>
                <w:rFonts w:cstheme="minorHAnsi"/>
                <w:b/>
                <w:sz w:val="24"/>
                <w:szCs w:val="24"/>
              </w:rPr>
              <w:t xml:space="preserve"> (by promotion or</w:t>
            </w:r>
            <w:r w:rsidR="002D1CFE" w:rsidRPr="008A414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F19D1" w:rsidRPr="008A414B">
              <w:rPr>
                <w:rFonts w:cstheme="minorHAnsi"/>
                <w:b/>
                <w:sz w:val="24"/>
                <w:szCs w:val="24"/>
              </w:rPr>
              <w:t>otherwise)</w:t>
            </w:r>
            <w:r w:rsidR="006802E3" w:rsidRPr="008A414B">
              <w:rPr>
                <w:rFonts w:cstheme="minorHAnsi"/>
                <w:b/>
                <w:sz w:val="24"/>
                <w:szCs w:val="24"/>
              </w:rPr>
              <w:t xml:space="preserve"> and any relevant </w:t>
            </w:r>
            <w:r w:rsidR="00755286" w:rsidRPr="008A414B">
              <w:rPr>
                <w:rFonts w:cstheme="minorHAnsi"/>
                <w:b/>
                <w:sz w:val="24"/>
                <w:szCs w:val="24"/>
              </w:rPr>
              <w:t>details</w:t>
            </w:r>
            <w:r w:rsidR="007C7F4E" w:rsidRPr="008A414B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24DFE9DA" w14:textId="77777777" w:rsidR="000C401E" w:rsidRDefault="000C401E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</w:p>
          <w:p w14:paraId="7EB5BF75" w14:textId="77777777" w:rsidR="008A414B" w:rsidRPr="008A414B" w:rsidRDefault="008A414B" w:rsidP="00ED1555">
            <w:pPr>
              <w:spacing w:after="120"/>
              <w:rPr>
                <w:rFonts w:cstheme="minorHAnsi"/>
                <w:sz w:val="24"/>
                <w:szCs w:val="24"/>
              </w:rPr>
            </w:pPr>
          </w:p>
        </w:tc>
      </w:tr>
    </w:tbl>
    <w:p w14:paraId="279B824C" w14:textId="77777777" w:rsidR="00F06C80" w:rsidRPr="00D949AD" w:rsidRDefault="00F06C80" w:rsidP="002F5F53">
      <w:pPr>
        <w:spacing w:before="0"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14:paraId="1323BE43" w14:textId="77777777" w:rsidTr="00ED1555">
        <w:tc>
          <w:tcPr>
            <w:tcW w:w="10456" w:type="dxa"/>
          </w:tcPr>
          <w:p w14:paraId="13E253B6" w14:textId="77777777" w:rsidR="00F06C80" w:rsidRPr="00D949AD" w:rsidRDefault="00F06C80" w:rsidP="002B13E0">
            <w:pPr>
              <w:spacing w:before="120" w:after="120"/>
              <w:rPr>
                <w:rFonts w:asciiTheme="majorHAnsi" w:hAnsiTheme="majorHAnsi" w:cstheme="majorHAnsi"/>
                <w:b/>
                <w:color w:val="002060"/>
                <w:sz w:val="28"/>
              </w:rPr>
            </w:pPr>
            <w:r w:rsidRPr="00D949AD">
              <w:rPr>
                <w:rFonts w:asciiTheme="majorHAnsi" w:hAnsiTheme="majorHAnsi" w:cstheme="majorHAnsi"/>
                <w:b/>
                <w:color w:val="002060"/>
                <w:sz w:val="28"/>
              </w:rPr>
              <w:t xml:space="preserve">Step </w:t>
            </w:r>
            <w:r w:rsidR="00FE5B4C">
              <w:rPr>
                <w:rFonts w:asciiTheme="majorHAnsi" w:hAnsiTheme="majorHAnsi" w:cstheme="majorHAnsi"/>
                <w:b/>
                <w:color w:val="002060"/>
                <w:sz w:val="28"/>
              </w:rPr>
              <w:t>Six</w:t>
            </w:r>
          </w:p>
          <w:p w14:paraId="6CB22623" w14:textId="77777777" w:rsidR="00F06C80" w:rsidRPr="008A414B" w:rsidRDefault="00F06C80" w:rsidP="00F06C80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8A414B">
              <w:rPr>
                <w:rFonts w:cstheme="minorHAnsi"/>
                <w:sz w:val="24"/>
                <w:szCs w:val="24"/>
              </w:rPr>
              <w:t>I am aware the Minister may request further information as required for the purpose of deciding whether to grant the waiver of fees</w:t>
            </w:r>
          </w:p>
          <w:p w14:paraId="096DEF53" w14:textId="5A5FB210" w:rsidR="00F06C80" w:rsidRPr="008A414B" w:rsidRDefault="00F06C80" w:rsidP="00F06C80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8A414B">
              <w:rPr>
                <w:rFonts w:cstheme="minorHAnsi"/>
                <w:sz w:val="24"/>
                <w:szCs w:val="24"/>
              </w:rPr>
              <w:t>I am aware that it is at the Minister’s discretion to determine whether a waiver of fees is appropriate</w:t>
            </w:r>
            <w:r w:rsidR="00076F4C">
              <w:rPr>
                <w:rFonts w:cstheme="minorHAnsi"/>
                <w:sz w:val="24"/>
                <w:szCs w:val="24"/>
              </w:rPr>
              <w:t>,</w:t>
            </w:r>
            <w:r w:rsidRPr="008A414B">
              <w:rPr>
                <w:rFonts w:cstheme="minorHAnsi"/>
                <w:sz w:val="24"/>
                <w:szCs w:val="24"/>
              </w:rPr>
              <w:t xml:space="preserve"> and to </w:t>
            </w:r>
          </w:p>
          <w:p w14:paraId="5982F820" w14:textId="77777777" w:rsidR="00F06C80" w:rsidRPr="008A414B" w:rsidRDefault="00F06C80" w:rsidP="00F06C80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8A414B">
              <w:rPr>
                <w:rFonts w:cstheme="minorHAnsi"/>
                <w:sz w:val="24"/>
                <w:szCs w:val="24"/>
              </w:rPr>
              <w:t>determine the extent of the waiver amount</w:t>
            </w:r>
          </w:p>
          <w:p w14:paraId="1075CD94" w14:textId="55FBB358" w:rsidR="00F06C80" w:rsidRPr="008A414B" w:rsidRDefault="00F06C80" w:rsidP="00ED1555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 w:rsidRPr="008A414B">
              <w:rPr>
                <w:rFonts w:cstheme="minorHAnsi"/>
                <w:sz w:val="24"/>
                <w:szCs w:val="24"/>
              </w:rPr>
              <w:t>I confirm that the information contained in the application form is complete and accurate and is not false or misleading in any way</w:t>
            </w:r>
            <w:r w:rsidR="00076F4C">
              <w:rPr>
                <w:rFonts w:cstheme="minorHAnsi"/>
                <w:sz w:val="24"/>
                <w:szCs w:val="24"/>
              </w:rPr>
              <w:t>.</w:t>
            </w:r>
          </w:p>
          <w:p w14:paraId="7B1318CC" w14:textId="1BD554DF" w:rsidR="004C6DB9" w:rsidRPr="008A414B" w:rsidRDefault="00F06C80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>Signed:</w:t>
            </w:r>
            <w:r w:rsidR="00032963" w:rsidRPr="008A414B">
              <w:rPr>
                <w:rFonts w:cstheme="minorHAnsi"/>
                <w:b/>
                <w:sz w:val="24"/>
                <w:szCs w:val="24"/>
              </w:rPr>
              <w:t xml:space="preserve">           </w:t>
            </w:r>
          </w:p>
          <w:p w14:paraId="26AB4285" w14:textId="77777777" w:rsidR="004B6DAB" w:rsidRPr="00EA1D79" w:rsidRDefault="00F06C80" w:rsidP="00ED155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 w:rsidRPr="008A414B">
              <w:rPr>
                <w:rFonts w:cstheme="minorHAnsi"/>
                <w:b/>
                <w:sz w:val="24"/>
                <w:szCs w:val="24"/>
              </w:rPr>
              <w:t>Date:</w:t>
            </w:r>
            <w:r w:rsidRPr="00C22BF0">
              <w:rPr>
                <w:rFonts w:cstheme="minorHAnsi"/>
                <w:b/>
              </w:rPr>
              <w:t xml:space="preserve"> </w:t>
            </w:r>
          </w:p>
        </w:tc>
      </w:tr>
    </w:tbl>
    <w:p w14:paraId="5D46D0ED" w14:textId="77777777" w:rsidR="004B6DAB" w:rsidRDefault="004B6DAB" w:rsidP="002F5F53">
      <w:pPr>
        <w:spacing w:before="0"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06C80" w:rsidRPr="00F8713A" w14:paraId="00FEE11F" w14:textId="77777777" w:rsidTr="00ED1555">
        <w:tc>
          <w:tcPr>
            <w:tcW w:w="10456" w:type="dxa"/>
          </w:tcPr>
          <w:p w14:paraId="00CA03F8" w14:textId="77777777" w:rsidR="00F06C80" w:rsidRPr="00032963" w:rsidRDefault="00F06C80" w:rsidP="00FC445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032963">
              <w:rPr>
                <w:rFonts w:cstheme="minorHAnsi"/>
                <w:b/>
              </w:rPr>
              <w:t xml:space="preserve">Privacy Notice – </w:t>
            </w:r>
            <w:r w:rsidRPr="00032963">
              <w:rPr>
                <w:rFonts w:cstheme="minorHAnsi"/>
                <w:b/>
                <w:i/>
              </w:rPr>
              <w:t>Privacy Act 1988</w:t>
            </w:r>
          </w:p>
          <w:p w14:paraId="6106FBD6" w14:textId="762C2E3E" w:rsidR="00F06C80" w:rsidRPr="00032963" w:rsidRDefault="00F06C80" w:rsidP="00ED1555">
            <w:pPr>
              <w:spacing w:after="120"/>
              <w:rPr>
                <w:rFonts w:cstheme="minorHAnsi"/>
              </w:rPr>
            </w:pPr>
            <w:r w:rsidRPr="00032963">
              <w:rPr>
                <w:rFonts w:cstheme="minorHAnsi"/>
              </w:rPr>
              <w:t xml:space="preserve">The Department of Infrastructure, Transport, Regional Development, Communication, Sport and the Arts </w:t>
            </w:r>
            <w:r w:rsidR="00EC2115">
              <w:rPr>
                <w:rFonts w:cstheme="minorHAnsi"/>
              </w:rPr>
              <w:t xml:space="preserve">(the department) </w:t>
            </w:r>
            <w:r w:rsidRPr="00032963">
              <w:rPr>
                <w:rFonts w:cstheme="minorHAnsi"/>
              </w:rPr>
              <w:t xml:space="preserve">is collecting personal information on this form that has been provided for the purpose of seeking a waiver of fees under section 91 of the </w:t>
            </w:r>
            <w:r w:rsidRPr="00032963">
              <w:rPr>
                <w:rFonts w:cstheme="minorHAnsi"/>
                <w:i/>
              </w:rPr>
              <w:t>Classification (Publications, Films and Computer Games) Act 1995.</w:t>
            </w:r>
          </w:p>
          <w:p w14:paraId="63F82A2A" w14:textId="29D7FBDB" w:rsidR="00F06C80" w:rsidRPr="00032963" w:rsidRDefault="00F06C80" w:rsidP="00ED1555">
            <w:pPr>
              <w:spacing w:after="120"/>
              <w:rPr>
                <w:rFonts w:cstheme="minorHAnsi"/>
              </w:rPr>
            </w:pPr>
            <w:r w:rsidRPr="00032963">
              <w:rPr>
                <w:rFonts w:cstheme="minorHAnsi"/>
              </w:rPr>
              <w:t>The collection of this information is authorised by the Act.</w:t>
            </w:r>
          </w:p>
          <w:p w14:paraId="4276885D" w14:textId="77777777" w:rsidR="00F06C80" w:rsidRPr="00032963" w:rsidRDefault="00F06C80" w:rsidP="00ED1555">
            <w:pPr>
              <w:spacing w:after="120"/>
              <w:rPr>
                <w:rFonts w:cstheme="minorHAnsi"/>
              </w:rPr>
            </w:pPr>
            <w:r w:rsidRPr="00032963">
              <w:rPr>
                <w:rFonts w:cstheme="minorHAnsi"/>
              </w:rPr>
              <w:t>If the personal information is not provided, the application may not be processed.</w:t>
            </w:r>
          </w:p>
          <w:p w14:paraId="19AF9BF6" w14:textId="57CFB265" w:rsidR="00F06C80" w:rsidRPr="00F8713A" w:rsidRDefault="00F06C80" w:rsidP="008A414B">
            <w:pPr>
              <w:spacing w:after="120"/>
              <w:rPr>
                <w:szCs w:val="21"/>
              </w:rPr>
            </w:pPr>
            <w:r w:rsidRPr="00032963">
              <w:rPr>
                <w:rFonts w:cstheme="minorHAnsi"/>
              </w:rPr>
              <w:t xml:space="preserve">For more information about the </w:t>
            </w:r>
            <w:r w:rsidR="00EC2115">
              <w:rPr>
                <w:rFonts w:cstheme="minorHAnsi"/>
              </w:rPr>
              <w:t>d</w:t>
            </w:r>
            <w:r w:rsidRPr="00032963">
              <w:rPr>
                <w:rFonts w:cstheme="minorHAnsi"/>
              </w:rPr>
              <w:t>epartment’s privacy practices, including how to access or correct your personal information or make a complaint, see the privacy policy at</w:t>
            </w:r>
            <w:r w:rsidR="00076F4C">
              <w:rPr>
                <w:rFonts w:cstheme="minorHAnsi"/>
              </w:rPr>
              <w:t>:</w:t>
            </w:r>
            <w:r w:rsidRPr="00032963">
              <w:rPr>
                <w:rFonts w:cstheme="minorHAnsi"/>
              </w:rPr>
              <w:t xml:space="preserve"> </w:t>
            </w:r>
            <w:hyperlink r:id="rId17" w:history="1">
              <w:r w:rsidR="002F5F53">
                <w:rPr>
                  <w:rStyle w:val="Hyperlink"/>
                  <w:rFonts w:cstheme="minorHAnsi"/>
                </w:rPr>
                <w:t>www.infrastructure.gov.au/department/privacy-policy</w:t>
              </w:r>
            </w:hyperlink>
          </w:p>
        </w:tc>
      </w:tr>
    </w:tbl>
    <w:p w14:paraId="4D0F10F1" w14:textId="77777777" w:rsidR="00C1649A" w:rsidRDefault="00C1649A" w:rsidP="00353D64">
      <w:pPr>
        <w:spacing w:before="240"/>
      </w:pPr>
    </w:p>
    <w:sectPr w:rsidR="00C1649A" w:rsidSect="002F5F53">
      <w:type w:val="continuous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880E" w14:textId="77777777" w:rsidR="00E70BC3" w:rsidRDefault="00E70BC3" w:rsidP="00E51B13">
      <w:pPr>
        <w:spacing w:after="0"/>
      </w:pPr>
      <w:r>
        <w:separator/>
      </w:r>
    </w:p>
  </w:endnote>
  <w:endnote w:type="continuationSeparator" w:id="0">
    <w:p w14:paraId="2FB91041" w14:textId="77777777" w:rsidR="00E70BC3" w:rsidRDefault="00E70BC3" w:rsidP="00E51B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C9FF" w14:textId="3742CA48" w:rsidR="00587B7F" w:rsidRDefault="00587B7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8570C97" wp14:editId="525614B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5534877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F8236C" w14:textId="7173D55A" w:rsidR="00587B7F" w:rsidRPr="00587B7F" w:rsidRDefault="00587B7F" w:rsidP="00587B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87B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570C9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57.2pt;height:40.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53F8236C" w14:textId="7173D55A" w:rsidR="00587B7F" w:rsidRPr="00587B7F" w:rsidRDefault="00587B7F" w:rsidP="00587B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587B7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1A2C" w14:textId="09C51403" w:rsidR="002B13E0" w:rsidRDefault="00000000" w:rsidP="00FC4457">
    <w:pPr>
      <w:pStyle w:val="Footer"/>
      <w:spacing w:before="120"/>
    </w:pPr>
    <w:sdt>
      <w:sdtPr>
        <w:id w:val="-1741325481"/>
        <w:docPartObj>
          <w:docPartGallery w:val="Page Numbers (Bottom of Page)"/>
          <w:docPartUnique/>
        </w:docPartObj>
      </w:sdt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EC2115" w:rsidRPr="00FC4457">
              <w:rPr>
                <w:szCs w:val="18"/>
              </w:rPr>
              <w:t xml:space="preserve">September </w:t>
            </w:r>
            <w:r w:rsidR="00587B7F" w:rsidRPr="00FC4457">
              <w:rPr>
                <w:szCs w:val="18"/>
              </w:rPr>
              <w:t>202</w:t>
            </w:r>
            <w:r w:rsidR="00EC2115" w:rsidRPr="00FC4457">
              <w:rPr>
                <w:szCs w:val="18"/>
              </w:rPr>
              <w:t>6</w:t>
            </w:r>
            <w:r w:rsidR="002B13E0" w:rsidRPr="00FC4457">
              <w:rPr>
                <w:szCs w:val="18"/>
              </w:rPr>
              <w:t xml:space="preserve"> – Application Form – Section 91</w:t>
            </w:r>
            <w:r w:rsidR="002B13E0" w:rsidRPr="00B344F4">
              <w:rPr>
                <w:szCs w:val="18"/>
              </w:rPr>
              <w:tab/>
            </w:r>
            <w:r w:rsidR="00B344F4">
              <w:tab/>
            </w:r>
            <w:r w:rsidR="00B344F4">
              <w:tab/>
            </w:r>
            <w:r w:rsidR="002B13E0">
              <w:t xml:space="preserve"> </w:t>
            </w:r>
            <w:r w:rsidR="002B13E0">
              <w:rPr>
                <w:b/>
                <w:bCs/>
                <w:sz w:val="24"/>
                <w:szCs w:val="24"/>
              </w:rPr>
              <w:fldChar w:fldCharType="begin"/>
            </w:r>
            <w:r w:rsidR="002B13E0">
              <w:rPr>
                <w:b/>
                <w:bCs/>
              </w:rPr>
              <w:instrText xml:space="preserve"> PAGE </w:instrText>
            </w:r>
            <w:r w:rsidR="002B13E0">
              <w:rPr>
                <w:b/>
                <w:bCs/>
                <w:sz w:val="24"/>
                <w:szCs w:val="24"/>
              </w:rPr>
              <w:fldChar w:fldCharType="separate"/>
            </w:r>
            <w:r w:rsidR="002B13E0">
              <w:rPr>
                <w:b/>
                <w:bCs/>
                <w:noProof/>
              </w:rPr>
              <w:t>2</w:t>
            </w:r>
            <w:r w:rsidR="002B13E0">
              <w:rPr>
                <w:b/>
                <w:bCs/>
                <w:sz w:val="24"/>
                <w:szCs w:val="24"/>
              </w:rPr>
              <w:fldChar w:fldCharType="end"/>
            </w:r>
            <w:r w:rsidR="002B13E0">
              <w:t xml:space="preserve"> of </w:t>
            </w:r>
            <w:r w:rsidR="002B13E0">
              <w:rPr>
                <w:b/>
                <w:bCs/>
                <w:sz w:val="24"/>
                <w:szCs w:val="24"/>
              </w:rPr>
              <w:fldChar w:fldCharType="begin"/>
            </w:r>
            <w:r w:rsidR="002B13E0">
              <w:rPr>
                <w:b/>
                <w:bCs/>
              </w:rPr>
              <w:instrText xml:space="preserve"> NUMPAGES  </w:instrText>
            </w:r>
            <w:r w:rsidR="002B13E0">
              <w:rPr>
                <w:b/>
                <w:bCs/>
                <w:sz w:val="24"/>
                <w:szCs w:val="24"/>
              </w:rPr>
              <w:fldChar w:fldCharType="separate"/>
            </w:r>
            <w:r w:rsidR="002B13E0">
              <w:rPr>
                <w:b/>
                <w:bCs/>
                <w:noProof/>
              </w:rPr>
              <w:t>2</w:t>
            </w:r>
            <w:r w:rsidR="002B13E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1680" w14:textId="346FEFDF" w:rsidR="00587B7F" w:rsidRDefault="00587B7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520E43" wp14:editId="68C62D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81980889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FE8FB" w14:textId="47C9AE50" w:rsidR="00587B7F" w:rsidRPr="00587B7F" w:rsidRDefault="00587B7F" w:rsidP="00587B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87B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20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57.2pt;height:40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0DEFE8FB" w14:textId="47C9AE50" w:rsidR="00587B7F" w:rsidRPr="00587B7F" w:rsidRDefault="00587B7F" w:rsidP="00587B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587B7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36D6" w14:textId="77777777" w:rsidR="00E70BC3" w:rsidRDefault="00E70BC3" w:rsidP="00E51B13">
      <w:pPr>
        <w:spacing w:after="0"/>
      </w:pPr>
      <w:r>
        <w:separator/>
      </w:r>
    </w:p>
  </w:footnote>
  <w:footnote w:type="continuationSeparator" w:id="0">
    <w:p w14:paraId="0862E6DB" w14:textId="77777777" w:rsidR="00E70BC3" w:rsidRDefault="00E70BC3" w:rsidP="00E51B13">
      <w:pPr>
        <w:spacing w:after="0"/>
      </w:pPr>
      <w:r>
        <w:continuationSeparator/>
      </w:r>
    </w:p>
  </w:footnote>
  <w:footnote w:id="1">
    <w:p w14:paraId="7B64745A" w14:textId="7BB49B55" w:rsidR="00AC3DAD" w:rsidRDefault="00AC3DA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344F4" w:rsidRPr="00B344F4">
        <w:t>ACNC entities are registered with the Australian Charities and Not-for-profits Commission</w:t>
      </w:r>
      <w:r w:rsidR="00D34024">
        <w:t>.</w:t>
      </w:r>
      <w:r w:rsidR="00B344F4" w:rsidRPr="00B344F4" w:rsidDel="00B344F4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8CAD" w14:textId="5E38DE2D" w:rsidR="00587B7F" w:rsidRDefault="00587B7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B04382" wp14:editId="4852E35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7930549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EE30EF" w14:textId="73D81F15" w:rsidR="00587B7F" w:rsidRPr="00587B7F" w:rsidRDefault="00587B7F" w:rsidP="00587B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87B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043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57.2pt;height:40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53EE30EF" w14:textId="73D81F15" w:rsidR="00587B7F" w:rsidRPr="00587B7F" w:rsidRDefault="00587B7F" w:rsidP="00587B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587B7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8F6C" w14:textId="67DA4825" w:rsidR="00587B7F" w:rsidRDefault="00587B7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0E930D" wp14:editId="73E85A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29574381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225D9F" w14:textId="0E6E65E5" w:rsidR="00587B7F" w:rsidRPr="00587B7F" w:rsidRDefault="00587B7F" w:rsidP="00587B7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87B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E93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57.2pt;height:40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" filled="f" stroked="f">
              <v:textbox style="mso-fit-shape-to-text:t" inset="0,15pt,0,0">
                <w:txbxContent>
                  <w:p w14:paraId="31225D9F" w14:textId="0E6E65E5" w:rsidR="00587B7F" w:rsidRPr="00587B7F" w:rsidRDefault="00587B7F" w:rsidP="00587B7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587B7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D621AED"/>
    <w:multiLevelType w:val="multilevel"/>
    <w:tmpl w:val="FB86CE3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EB84B2F"/>
    <w:multiLevelType w:val="multilevel"/>
    <w:tmpl w:val="ABD6BA62"/>
    <w:styleLink w:val="BoxBullets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4E92756"/>
    <w:multiLevelType w:val="hybridMultilevel"/>
    <w:tmpl w:val="A51EF5CE"/>
    <w:lvl w:ilvl="0" w:tplc="620A7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B3DC4"/>
    <w:multiLevelType w:val="hybridMultilevel"/>
    <w:tmpl w:val="3A7288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F627701"/>
    <w:multiLevelType w:val="hybridMultilevel"/>
    <w:tmpl w:val="7E727C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51938"/>
    <w:multiLevelType w:val="multilevel"/>
    <w:tmpl w:val="B55ADAB6"/>
    <w:lvl w:ilvl="0">
      <w:start w:val="1"/>
      <w:numFmt w:val="upperLetter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4F5C34DF"/>
    <w:multiLevelType w:val="hybridMultilevel"/>
    <w:tmpl w:val="D520E654"/>
    <w:lvl w:ilvl="0" w:tplc="D69CC2A8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CC282C"/>
    <w:multiLevelType w:val="hybridMultilevel"/>
    <w:tmpl w:val="DAEEA0DA"/>
    <w:lvl w:ilvl="0" w:tplc="5082F0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8827E7D"/>
    <w:multiLevelType w:val="hybridMultilevel"/>
    <w:tmpl w:val="F52423EC"/>
    <w:lvl w:ilvl="0" w:tplc="07F2498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aps w:val="0"/>
        <w:strike w:val="0"/>
        <w:dstrike w:val="0"/>
        <w:vanish w:val="0"/>
        <w:color w:val="7030A0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504F0"/>
    <w:multiLevelType w:val="hybridMultilevel"/>
    <w:tmpl w:val="AC4ED6F8"/>
    <w:lvl w:ilvl="0" w:tplc="91E8E848">
      <w:start w:val="1"/>
      <w:numFmt w:val="bullet"/>
      <w:pStyle w:val="Checkboxemptybulletpoint"/>
      <w:lvlText w:val="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webHidden w:val="0"/>
        <w:color w:val="0F293A"/>
        <w:sz w:val="22"/>
        <w:u w:val="none"/>
        <w:effect w:val="none"/>
        <w:vertAlign w:val="baseline"/>
        <w:specVanish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465545444">
    <w:abstractNumId w:val="14"/>
  </w:num>
  <w:num w:numId="2" w16cid:durableId="860899969">
    <w:abstractNumId w:val="3"/>
  </w:num>
  <w:num w:numId="3" w16cid:durableId="1255213373">
    <w:abstractNumId w:val="15"/>
  </w:num>
  <w:num w:numId="4" w16cid:durableId="879248138">
    <w:abstractNumId w:val="10"/>
  </w:num>
  <w:num w:numId="5" w16cid:durableId="325019785">
    <w:abstractNumId w:val="7"/>
  </w:num>
  <w:num w:numId="6" w16cid:durableId="1851984654">
    <w:abstractNumId w:val="7"/>
  </w:num>
  <w:num w:numId="7" w16cid:durableId="527530144">
    <w:abstractNumId w:val="5"/>
  </w:num>
  <w:num w:numId="8" w16cid:durableId="24523191">
    <w:abstractNumId w:val="12"/>
  </w:num>
  <w:num w:numId="9" w16cid:durableId="2021351955">
    <w:abstractNumId w:val="12"/>
  </w:num>
  <w:num w:numId="10" w16cid:durableId="620065470">
    <w:abstractNumId w:val="12"/>
  </w:num>
  <w:num w:numId="11" w16cid:durableId="1778209388">
    <w:abstractNumId w:val="9"/>
  </w:num>
  <w:num w:numId="12" w16cid:durableId="998582222">
    <w:abstractNumId w:val="9"/>
  </w:num>
  <w:num w:numId="13" w16cid:durableId="811412667">
    <w:abstractNumId w:val="9"/>
  </w:num>
  <w:num w:numId="14" w16cid:durableId="1919822582">
    <w:abstractNumId w:val="9"/>
  </w:num>
  <w:num w:numId="15" w16cid:durableId="1337424030">
    <w:abstractNumId w:val="1"/>
  </w:num>
  <w:num w:numId="16" w16cid:durableId="1385330038">
    <w:abstractNumId w:val="1"/>
  </w:num>
  <w:num w:numId="17" w16cid:durableId="206721217">
    <w:abstractNumId w:val="1"/>
  </w:num>
  <w:num w:numId="18" w16cid:durableId="663437085">
    <w:abstractNumId w:val="1"/>
  </w:num>
  <w:num w:numId="19" w16cid:durableId="662054390">
    <w:abstractNumId w:val="1"/>
  </w:num>
  <w:num w:numId="20" w16cid:durableId="894509721">
    <w:abstractNumId w:val="16"/>
  </w:num>
  <w:num w:numId="21" w16cid:durableId="1531214934">
    <w:abstractNumId w:val="16"/>
  </w:num>
  <w:num w:numId="22" w16cid:durableId="1809325524">
    <w:abstractNumId w:val="16"/>
  </w:num>
  <w:num w:numId="23" w16cid:durableId="1842620941">
    <w:abstractNumId w:val="16"/>
  </w:num>
  <w:num w:numId="24" w16cid:durableId="1187789493">
    <w:abstractNumId w:val="0"/>
  </w:num>
  <w:num w:numId="25" w16cid:durableId="1519585781">
    <w:abstractNumId w:val="0"/>
  </w:num>
  <w:num w:numId="26" w16cid:durableId="1685522600">
    <w:abstractNumId w:val="0"/>
  </w:num>
  <w:num w:numId="27" w16cid:durableId="752513386">
    <w:abstractNumId w:val="0"/>
  </w:num>
  <w:num w:numId="28" w16cid:durableId="529875835">
    <w:abstractNumId w:val="8"/>
  </w:num>
  <w:num w:numId="29" w16cid:durableId="1112289869">
    <w:abstractNumId w:val="2"/>
  </w:num>
  <w:num w:numId="30" w16cid:durableId="1104035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5764273">
    <w:abstractNumId w:val="13"/>
  </w:num>
  <w:num w:numId="32" w16cid:durableId="1957639725">
    <w:abstractNumId w:val="13"/>
  </w:num>
  <w:num w:numId="33" w16cid:durableId="1757284206">
    <w:abstractNumId w:val="13"/>
  </w:num>
  <w:num w:numId="34" w16cid:durableId="324474133">
    <w:abstractNumId w:val="13"/>
  </w:num>
  <w:num w:numId="35" w16cid:durableId="1245647079">
    <w:abstractNumId w:val="4"/>
  </w:num>
  <w:num w:numId="36" w16cid:durableId="501891529">
    <w:abstractNumId w:val="6"/>
  </w:num>
  <w:num w:numId="37" w16cid:durableId="837770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C80"/>
    <w:rsid w:val="00022B27"/>
    <w:rsid w:val="0002562A"/>
    <w:rsid w:val="00026599"/>
    <w:rsid w:val="00032963"/>
    <w:rsid w:val="00053F0D"/>
    <w:rsid w:val="00061B93"/>
    <w:rsid w:val="0006688A"/>
    <w:rsid w:val="00070F21"/>
    <w:rsid w:val="0007177C"/>
    <w:rsid w:val="00076F4C"/>
    <w:rsid w:val="000B0388"/>
    <w:rsid w:val="000B271C"/>
    <w:rsid w:val="000C401E"/>
    <w:rsid w:val="000E489C"/>
    <w:rsid w:val="00110040"/>
    <w:rsid w:val="0014156D"/>
    <w:rsid w:val="00150795"/>
    <w:rsid w:val="00151B6A"/>
    <w:rsid w:val="001762BD"/>
    <w:rsid w:val="0018705A"/>
    <w:rsid w:val="0019405E"/>
    <w:rsid w:val="00196160"/>
    <w:rsid w:val="001B247F"/>
    <w:rsid w:val="001B72AB"/>
    <w:rsid w:val="001D276F"/>
    <w:rsid w:val="001D3CCC"/>
    <w:rsid w:val="00216D75"/>
    <w:rsid w:val="00220188"/>
    <w:rsid w:val="002235CA"/>
    <w:rsid w:val="002307D6"/>
    <w:rsid w:val="00245B47"/>
    <w:rsid w:val="00251F47"/>
    <w:rsid w:val="00256588"/>
    <w:rsid w:val="00257E9F"/>
    <w:rsid w:val="002701BE"/>
    <w:rsid w:val="002B13E0"/>
    <w:rsid w:val="002B7A5F"/>
    <w:rsid w:val="002D1CFE"/>
    <w:rsid w:val="002D3E23"/>
    <w:rsid w:val="002E73B1"/>
    <w:rsid w:val="002E7877"/>
    <w:rsid w:val="002F4E08"/>
    <w:rsid w:val="002F5F53"/>
    <w:rsid w:val="002F67AE"/>
    <w:rsid w:val="003026CA"/>
    <w:rsid w:val="00310CE9"/>
    <w:rsid w:val="00310D58"/>
    <w:rsid w:val="00315B6F"/>
    <w:rsid w:val="00320038"/>
    <w:rsid w:val="00333257"/>
    <w:rsid w:val="00353D64"/>
    <w:rsid w:val="00392987"/>
    <w:rsid w:val="003972A4"/>
    <w:rsid w:val="003A31A5"/>
    <w:rsid w:val="003B1713"/>
    <w:rsid w:val="003B5C27"/>
    <w:rsid w:val="003C094A"/>
    <w:rsid w:val="003C0C83"/>
    <w:rsid w:val="003D1258"/>
    <w:rsid w:val="003E17DB"/>
    <w:rsid w:val="003F32A7"/>
    <w:rsid w:val="003F608D"/>
    <w:rsid w:val="00403C5A"/>
    <w:rsid w:val="004069B0"/>
    <w:rsid w:val="0043279C"/>
    <w:rsid w:val="0044634B"/>
    <w:rsid w:val="0044685E"/>
    <w:rsid w:val="00451ED8"/>
    <w:rsid w:val="00453876"/>
    <w:rsid w:val="00476EF0"/>
    <w:rsid w:val="0048129D"/>
    <w:rsid w:val="004869A4"/>
    <w:rsid w:val="004A1651"/>
    <w:rsid w:val="004A1FAC"/>
    <w:rsid w:val="004A5112"/>
    <w:rsid w:val="004B6DAB"/>
    <w:rsid w:val="004C6DB9"/>
    <w:rsid w:val="004D3906"/>
    <w:rsid w:val="004E1707"/>
    <w:rsid w:val="004F1509"/>
    <w:rsid w:val="005031CD"/>
    <w:rsid w:val="005251EE"/>
    <w:rsid w:val="00535101"/>
    <w:rsid w:val="00574D4D"/>
    <w:rsid w:val="00587B7F"/>
    <w:rsid w:val="005A3B86"/>
    <w:rsid w:val="005B01DB"/>
    <w:rsid w:val="005B526E"/>
    <w:rsid w:val="005D49BC"/>
    <w:rsid w:val="005D4F05"/>
    <w:rsid w:val="005E2745"/>
    <w:rsid w:val="005E4E71"/>
    <w:rsid w:val="005E7C7C"/>
    <w:rsid w:val="006067A5"/>
    <w:rsid w:val="006318A1"/>
    <w:rsid w:val="00671C25"/>
    <w:rsid w:val="00672E1E"/>
    <w:rsid w:val="006802E3"/>
    <w:rsid w:val="006820AB"/>
    <w:rsid w:val="006860D0"/>
    <w:rsid w:val="00692D44"/>
    <w:rsid w:val="00693B45"/>
    <w:rsid w:val="006B637A"/>
    <w:rsid w:val="006C6DE8"/>
    <w:rsid w:val="006C7000"/>
    <w:rsid w:val="006E37A4"/>
    <w:rsid w:val="006E4852"/>
    <w:rsid w:val="006E7B10"/>
    <w:rsid w:val="006F0CE9"/>
    <w:rsid w:val="006F26F1"/>
    <w:rsid w:val="00717A5C"/>
    <w:rsid w:val="00723518"/>
    <w:rsid w:val="00723DD0"/>
    <w:rsid w:val="00725249"/>
    <w:rsid w:val="00725C2B"/>
    <w:rsid w:val="00734308"/>
    <w:rsid w:val="00735621"/>
    <w:rsid w:val="0073624C"/>
    <w:rsid w:val="00737B59"/>
    <w:rsid w:val="007436A3"/>
    <w:rsid w:val="007458D1"/>
    <w:rsid w:val="007476C2"/>
    <w:rsid w:val="00755286"/>
    <w:rsid w:val="00773C9B"/>
    <w:rsid w:val="00781D9B"/>
    <w:rsid w:val="00793843"/>
    <w:rsid w:val="007B6B5D"/>
    <w:rsid w:val="007C7F4E"/>
    <w:rsid w:val="007D198D"/>
    <w:rsid w:val="007D4A0F"/>
    <w:rsid w:val="007E478C"/>
    <w:rsid w:val="007F1145"/>
    <w:rsid w:val="007F66A0"/>
    <w:rsid w:val="0080723F"/>
    <w:rsid w:val="00830285"/>
    <w:rsid w:val="00842D5A"/>
    <w:rsid w:val="008510F5"/>
    <w:rsid w:val="00861625"/>
    <w:rsid w:val="00870745"/>
    <w:rsid w:val="00870C8C"/>
    <w:rsid w:val="00874609"/>
    <w:rsid w:val="008758CD"/>
    <w:rsid w:val="008761E4"/>
    <w:rsid w:val="00884C64"/>
    <w:rsid w:val="0089287A"/>
    <w:rsid w:val="008A0108"/>
    <w:rsid w:val="008A414B"/>
    <w:rsid w:val="008B4295"/>
    <w:rsid w:val="008B57B2"/>
    <w:rsid w:val="008C0BF4"/>
    <w:rsid w:val="008C10A6"/>
    <w:rsid w:val="008C5E7E"/>
    <w:rsid w:val="008D76AD"/>
    <w:rsid w:val="008E239A"/>
    <w:rsid w:val="008F4F3F"/>
    <w:rsid w:val="00913B6D"/>
    <w:rsid w:val="00921820"/>
    <w:rsid w:val="009276A3"/>
    <w:rsid w:val="00931E12"/>
    <w:rsid w:val="009320B5"/>
    <w:rsid w:val="00960483"/>
    <w:rsid w:val="00960C00"/>
    <w:rsid w:val="0096110E"/>
    <w:rsid w:val="009670B4"/>
    <w:rsid w:val="00986CD7"/>
    <w:rsid w:val="009C5677"/>
    <w:rsid w:val="009C627B"/>
    <w:rsid w:val="009D7101"/>
    <w:rsid w:val="009E04A8"/>
    <w:rsid w:val="009F3613"/>
    <w:rsid w:val="00A06D49"/>
    <w:rsid w:val="00A06E5B"/>
    <w:rsid w:val="00A425DE"/>
    <w:rsid w:val="00A60BD5"/>
    <w:rsid w:val="00A748F3"/>
    <w:rsid w:val="00A83F2C"/>
    <w:rsid w:val="00A96A94"/>
    <w:rsid w:val="00A97FFD"/>
    <w:rsid w:val="00AC39B6"/>
    <w:rsid w:val="00AC3DAD"/>
    <w:rsid w:val="00AC661C"/>
    <w:rsid w:val="00AC77D9"/>
    <w:rsid w:val="00AD3FD5"/>
    <w:rsid w:val="00AD5E7B"/>
    <w:rsid w:val="00AE3540"/>
    <w:rsid w:val="00AF4CE9"/>
    <w:rsid w:val="00B00A33"/>
    <w:rsid w:val="00B153CD"/>
    <w:rsid w:val="00B27418"/>
    <w:rsid w:val="00B344F4"/>
    <w:rsid w:val="00B3455C"/>
    <w:rsid w:val="00B534EC"/>
    <w:rsid w:val="00B56C11"/>
    <w:rsid w:val="00B73299"/>
    <w:rsid w:val="00B858DF"/>
    <w:rsid w:val="00BA69F5"/>
    <w:rsid w:val="00BC3BA0"/>
    <w:rsid w:val="00C1649A"/>
    <w:rsid w:val="00C1684E"/>
    <w:rsid w:val="00C22BF0"/>
    <w:rsid w:val="00C43685"/>
    <w:rsid w:val="00C45546"/>
    <w:rsid w:val="00C46E5D"/>
    <w:rsid w:val="00C47B6E"/>
    <w:rsid w:val="00C6573A"/>
    <w:rsid w:val="00C878F5"/>
    <w:rsid w:val="00C9379D"/>
    <w:rsid w:val="00C96AF5"/>
    <w:rsid w:val="00CB6889"/>
    <w:rsid w:val="00CC0393"/>
    <w:rsid w:val="00CC1FD9"/>
    <w:rsid w:val="00CC4ECB"/>
    <w:rsid w:val="00CD4F03"/>
    <w:rsid w:val="00CD625C"/>
    <w:rsid w:val="00CE1628"/>
    <w:rsid w:val="00CE47B3"/>
    <w:rsid w:val="00CE6865"/>
    <w:rsid w:val="00CF3B3F"/>
    <w:rsid w:val="00CF5115"/>
    <w:rsid w:val="00CF7EE4"/>
    <w:rsid w:val="00D13772"/>
    <w:rsid w:val="00D34024"/>
    <w:rsid w:val="00D45DE1"/>
    <w:rsid w:val="00D4799B"/>
    <w:rsid w:val="00D5097C"/>
    <w:rsid w:val="00D55BF6"/>
    <w:rsid w:val="00D74A52"/>
    <w:rsid w:val="00D81806"/>
    <w:rsid w:val="00DB0D47"/>
    <w:rsid w:val="00DC2F4B"/>
    <w:rsid w:val="00DD02FB"/>
    <w:rsid w:val="00DD240B"/>
    <w:rsid w:val="00E32370"/>
    <w:rsid w:val="00E420CC"/>
    <w:rsid w:val="00E51B13"/>
    <w:rsid w:val="00E64828"/>
    <w:rsid w:val="00E7055B"/>
    <w:rsid w:val="00E70BC3"/>
    <w:rsid w:val="00E72612"/>
    <w:rsid w:val="00E94423"/>
    <w:rsid w:val="00EA1D79"/>
    <w:rsid w:val="00EA6233"/>
    <w:rsid w:val="00EB77A3"/>
    <w:rsid w:val="00EC10D1"/>
    <w:rsid w:val="00EC2115"/>
    <w:rsid w:val="00ED487C"/>
    <w:rsid w:val="00ED7C6D"/>
    <w:rsid w:val="00EE0298"/>
    <w:rsid w:val="00EE75AC"/>
    <w:rsid w:val="00EF3AAF"/>
    <w:rsid w:val="00F06C80"/>
    <w:rsid w:val="00F0798E"/>
    <w:rsid w:val="00F13488"/>
    <w:rsid w:val="00F13AFB"/>
    <w:rsid w:val="00F14D14"/>
    <w:rsid w:val="00F4124A"/>
    <w:rsid w:val="00F44A13"/>
    <w:rsid w:val="00F46664"/>
    <w:rsid w:val="00F470C6"/>
    <w:rsid w:val="00F50A34"/>
    <w:rsid w:val="00F927D8"/>
    <w:rsid w:val="00F969DC"/>
    <w:rsid w:val="00FA6421"/>
    <w:rsid w:val="00FB39DE"/>
    <w:rsid w:val="00FC2005"/>
    <w:rsid w:val="00FC29C6"/>
    <w:rsid w:val="00FC4457"/>
    <w:rsid w:val="00FD2F4D"/>
    <w:rsid w:val="00FD5FB4"/>
    <w:rsid w:val="00FE5B4C"/>
    <w:rsid w:val="00FE7D62"/>
    <w:rsid w:val="00F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D09AE"/>
  <w15:chartTrackingRefBased/>
  <w15:docId w15:val="{1D30E87B-71F6-4DA4-8C71-D46C50B9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iPriority="4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FD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F927D8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E" w:themeColor="text2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27D8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E" w:themeColor="text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27D8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/>
      <w:b/>
      <w:color w:val="6D7989" w:themeColor="accent4" w:themeShade="BF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927D8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927D8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927D8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3685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626E8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oxBullets">
    <w:name w:val="Box Bullets"/>
    <w:uiPriority w:val="99"/>
    <w:rsid w:val="00CC0393"/>
    <w:pPr>
      <w:numPr>
        <w:numId w:val="29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F927D8"/>
    <w:rPr>
      <w:rFonts w:asciiTheme="majorHAnsi" w:eastAsiaTheme="majorEastAsia" w:hAnsiTheme="majorHAnsi" w:cstheme="majorBidi"/>
      <w:color w:val="081E3E" w:themeColor="text2"/>
      <w:sz w:val="44"/>
      <w:szCs w:val="32"/>
    </w:rPr>
  </w:style>
  <w:style w:type="character" w:styleId="Hyperlink">
    <w:name w:val="Hyperlink"/>
    <w:basedOn w:val="DefaultParagraphFont"/>
    <w:uiPriority w:val="99"/>
    <w:unhideWhenUsed/>
    <w:rsid w:val="00F927D8"/>
    <w:rPr>
      <w:color w:val="0046FF" w:themeColor="hyperlink"/>
      <w:u w:val="single"/>
    </w:rPr>
  </w:style>
  <w:style w:type="paragraph" w:customStyle="1" w:styleId="Box1Bullet2Manual">
    <w:name w:val="Box 1 Bullet 2 Manual"/>
    <w:basedOn w:val="Box1Text"/>
    <w:uiPriority w:val="24"/>
    <w:qFormat/>
    <w:rsid w:val="00CC0393"/>
    <w:pPr>
      <w:tabs>
        <w:tab w:val="left" w:pos="567"/>
      </w:tabs>
      <w:spacing w:before="80"/>
      <w:ind w:left="851" w:hanging="567"/>
    </w:pPr>
  </w:style>
  <w:style w:type="paragraph" w:customStyle="1" w:styleId="Checkboxemptybulletpoint">
    <w:name w:val="Check box empty bullet point"/>
    <w:basedOn w:val="Normal"/>
    <w:qFormat/>
    <w:rsid w:val="00E51B13"/>
    <w:pPr>
      <w:numPr>
        <w:numId w:val="3"/>
      </w:numPr>
      <w:spacing w:after="0"/>
      <w:ind w:left="567" w:hanging="56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27D8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927D8"/>
    <w:rPr>
      <w:color w:val="000000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F927D8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927D8"/>
    <w:rPr>
      <w:color w:val="000000" w:themeColor="text1"/>
      <w:sz w:val="18"/>
    </w:rPr>
  </w:style>
  <w:style w:type="paragraph" w:styleId="TOC4">
    <w:name w:val="toc 4"/>
    <w:basedOn w:val="Normal"/>
    <w:next w:val="Normal"/>
    <w:autoRedefine/>
    <w:uiPriority w:val="39"/>
    <w:unhideWhenUsed/>
    <w:rsid w:val="00E51B13"/>
    <w:pPr>
      <w:tabs>
        <w:tab w:val="right" w:leader="dot" w:pos="9072"/>
        <w:tab w:val="right" w:leader="dot" w:pos="9182"/>
      </w:tabs>
      <w:spacing w:after="0"/>
      <w:ind w:left="284" w:right="567" w:hanging="284"/>
    </w:pPr>
  </w:style>
  <w:style w:type="paragraph" w:styleId="TOC1">
    <w:name w:val="toc 1"/>
    <w:basedOn w:val="Normal"/>
    <w:next w:val="Normal"/>
    <w:autoRedefine/>
    <w:uiPriority w:val="39"/>
    <w:rsid w:val="00F927D8"/>
    <w:pPr>
      <w:keepLines/>
      <w:tabs>
        <w:tab w:val="right" w:pos="9854"/>
      </w:tabs>
      <w:ind w:left="567" w:hanging="567"/>
    </w:pPr>
    <w:rPr>
      <w:b/>
      <w:sz w:val="24"/>
      <w:u w:val="single" w:color="008089" w:themeColor="accent2"/>
    </w:rPr>
  </w:style>
  <w:style w:type="paragraph" w:styleId="TOC2">
    <w:name w:val="toc 2"/>
    <w:basedOn w:val="Normal"/>
    <w:next w:val="Normal"/>
    <w:autoRedefine/>
    <w:uiPriority w:val="39"/>
    <w:rsid w:val="00F927D8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F927D8"/>
    <w:pPr>
      <w:spacing w:before="80"/>
      <w:ind w:left="1134" w:hanging="567"/>
    </w:pPr>
  </w:style>
  <w:style w:type="character" w:customStyle="1" w:styleId="Heading2Char">
    <w:name w:val="Heading 2 Char"/>
    <w:basedOn w:val="DefaultParagraphFont"/>
    <w:link w:val="Heading2"/>
    <w:uiPriority w:val="9"/>
    <w:rsid w:val="00F927D8"/>
    <w:rPr>
      <w:rFonts w:asciiTheme="majorHAnsi" w:eastAsiaTheme="majorEastAsia" w:hAnsiTheme="majorHAnsi" w:cstheme="majorBidi"/>
      <w:color w:val="081E3E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27D8"/>
    <w:rPr>
      <w:rFonts w:asciiTheme="majorHAnsi" w:eastAsiaTheme="majorEastAsia" w:hAnsiTheme="majorHAnsi" w:cstheme="majorBidi"/>
      <w:b/>
      <w:color w:val="6D7989" w:themeColor="accent4" w:themeShade="BF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927D8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927D8"/>
    <w:rPr>
      <w:rFonts w:asciiTheme="majorHAnsi" w:eastAsiaTheme="majorEastAsia" w:hAnsiTheme="majorHAnsi" w:cstheme="majorBidi"/>
      <w:b/>
      <w:color w:val="081E3E" w:themeColor="text2"/>
    </w:rPr>
  </w:style>
  <w:style w:type="paragraph" w:styleId="FootnoteText">
    <w:name w:val="footnote text"/>
    <w:basedOn w:val="Normal"/>
    <w:link w:val="FootnoteTextChar"/>
    <w:uiPriority w:val="99"/>
    <w:rsid w:val="00F927D8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27D8"/>
    <w:rPr>
      <w:color w:val="000000" w:themeColor="text1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F927D8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F13AF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AFB"/>
    <w:rPr>
      <w:b/>
      <w:iCs/>
      <w:color w:val="404040" w:themeColor="text1" w:themeTint="BF"/>
    </w:rPr>
  </w:style>
  <w:style w:type="table" w:styleId="PlainTable1">
    <w:name w:val="Plain Table 1"/>
    <w:basedOn w:val="TableNormal"/>
    <w:uiPriority w:val="41"/>
    <w:rsid w:val="00C43685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F927D8"/>
    <w:pPr>
      <w:suppressAutoHyphens/>
      <w:contextualSpacing/>
    </w:pPr>
    <w:rPr>
      <w:kern w:val="12"/>
    </w:rPr>
  </w:style>
  <w:style w:type="character" w:customStyle="1" w:styleId="Heading6Char">
    <w:name w:val="Heading 6 Char"/>
    <w:basedOn w:val="DefaultParagraphFont"/>
    <w:link w:val="Heading6"/>
    <w:uiPriority w:val="9"/>
    <w:rsid w:val="00F927D8"/>
    <w:rPr>
      <w:rFonts w:asciiTheme="majorHAnsi" w:eastAsiaTheme="majorEastAsia" w:hAnsiTheme="majorHAnsi" w:cstheme="majorBidi"/>
      <w:i/>
      <w:color w:val="081E3E" w:themeColor="text2"/>
    </w:rPr>
  </w:style>
  <w:style w:type="character" w:customStyle="1" w:styleId="Heading7Char">
    <w:name w:val="Heading 7 Char"/>
    <w:basedOn w:val="DefaultParagraphFont"/>
    <w:link w:val="Heading7"/>
    <w:uiPriority w:val="9"/>
    <w:rsid w:val="00C43685"/>
    <w:rPr>
      <w:rFonts w:ascii="Segoe UI" w:eastAsiaTheme="majorEastAsia" w:hAnsi="Segoe UI" w:cstheme="majorBidi"/>
      <w:i/>
      <w:iCs/>
      <w:color w:val="626E81"/>
    </w:rPr>
  </w:style>
  <w:style w:type="paragraph" w:customStyle="1" w:styleId="AppendixHeading1">
    <w:name w:val="Appendix Heading 1"/>
    <w:basedOn w:val="Heading1"/>
    <w:uiPriority w:val="11"/>
    <w:qFormat/>
    <w:rsid w:val="00F927D8"/>
    <w:pPr>
      <w:numPr>
        <w:numId w:val="7"/>
      </w:numPr>
    </w:pPr>
  </w:style>
  <w:style w:type="paragraph" w:customStyle="1" w:styleId="AppendixHeading2">
    <w:name w:val="Appendix Heading 2"/>
    <w:basedOn w:val="Heading2"/>
    <w:uiPriority w:val="11"/>
    <w:rsid w:val="00F927D8"/>
    <w:pPr>
      <w:numPr>
        <w:ilvl w:val="1"/>
        <w:numId w:val="7"/>
      </w:numPr>
    </w:pPr>
  </w:style>
  <w:style w:type="numbering" w:customStyle="1" w:styleId="AppendixNumbers">
    <w:name w:val="Appendix Numbers"/>
    <w:uiPriority w:val="99"/>
    <w:rsid w:val="00F927D8"/>
    <w:pPr>
      <w:numPr>
        <w:numId w:val="7"/>
      </w:numPr>
    </w:pPr>
  </w:style>
  <w:style w:type="paragraph" w:customStyle="1" w:styleId="AreaHeading">
    <w:name w:val="Area Heading"/>
    <w:basedOn w:val="Normal"/>
    <w:qFormat/>
    <w:rsid w:val="00F927D8"/>
    <w:pPr>
      <w:spacing w:before="0"/>
      <w:ind w:left="-1020" w:firstLine="1020"/>
    </w:pPr>
    <w:rPr>
      <w:rFonts w:cs="Times New Roman (Body CS)"/>
      <w:caps/>
      <w:color w:val="49515C" w:themeColor="accent4" w:themeShade="80"/>
    </w:rPr>
  </w:style>
  <w:style w:type="paragraph" w:customStyle="1" w:styleId="AttachmentHeading1">
    <w:name w:val="Attachment Heading 1"/>
    <w:basedOn w:val="Heading1"/>
    <w:uiPriority w:val="11"/>
    <w:qFormat/>
    <w:rsid w:val="00F927D8"/>
    <w:pPr>
      <w:numPr>
        <w:numId w:val="10"/>
      </w:numPr>
    </w:pPr>
  </w:style>
  <w:style w:type="paragraph" w:customStyle="1" w:styleId="AttachmentHeading2">
    <w:name w:val="Attachment Heading 2"/>
    <w:basedOn w:val="Heading2"/>
    <w:uiPriority w:val="11"/>
    <w:rsid w:val="00F927D8"/>
    <w:pPr>
      <w:numPr>
        <w:ilvl w:val="1"/>
        <w:numId w:val="10"/>
      </w:numPr>
    </w:pPr>
  </w:style>
  <w:style w:type="numbering" w:customStyle="1" w:styleId="AttachmentNumbers">
    <w:name w:val="Attachment Numbers"/>
    <w:uiPriority w:val="99"/>
    <w:rsid w:val="00F927D8"/>
    <w:pPr>
      <w:numPr>
        <w:numId w:val="8"/>
      </w:numPr>
    </w:pPr>
  </w:style>
  <w:style w:type="paragraph" w:customStyle="1" w:styleId="Box1Text">
    <w:name w:val="Box 1 Text"/>
    <w:basedOn w:val="Normal"/>
    <w:uiPriority w:val="23"/>
    <w:qFormat/>
    <w:rsid w:val="00F927D8"/>
    <w:pPr>
      <w:pBdr>
        <w:top w:val="single" w:sz="4" w:space="14" w:color="008089" w:themeColor="accent2"/>
        <w:left w:val="single" w:sz="4" w:space="14" w:color="008089" w:themeColor="accent2"/>
        <w:bottom w:val="single" w:sz="4" w:space="14" w:color="008089" w:themeColor="accent2"/>
        <w:right w:val="single" w:sz="4" w:space="14" w:color="008089" w:themeColor="accent2"/>
      </w:pBdr>
      <w:ind w:left="284" w:right="284"/>
    </w:pPr>
    <w:rPr>
      <w:lang w:val="x-none"/>
    </w:rPr>
  </w:style>
  <w:style w:type="paragraph" w:customStyle="1" w:styleId="Box1Bullet1">
    <w:name w:val="Box 1 Bullet 1"/>
    <w:basedOn w:val="Box1Text"/>
    <w:uiPriority w:val="24"/>
    <w:qFormat/>
    <w:rsid w:val="008C0BF4"/>
    <w:pPr>
      <w:numPr>
        <w:numId w:val="34"/>
      </w:numPr>
      <w:spacing w:before="80"/>
    </w:pPr>
    <w:rPr>
      <w:kern w:val="12"/>
      <w:sz w:val="20"/>
      <w:szCs w:val="20"/>
    </w:rPr>
  </w:style>
  <w:style w:type="paragraph" w:customStyle="1" w:styleId="Box1Heading">
    <w:name w:val="Box 1 Heading"/>
    <w:basedOn w:val="Box1Text"/>
    <w:uiPriority w:val="23"/>
    <w:qFormat/>
    <w:rsid w:val="00F927D8"/>
    <w:rPr>
      <w:b/>
    </w:rPr>
  </w:style>
  <w:style w:type="paragraph" w:customStyle="1" w:styleId="Box2Text">
    <w:name w:val="Box 2 Text"/>
    <w:basedOn w:val="Normal"/>
    <w:uiPriority w:val="24"/>
    <w:qFormat/>
    <w:rsid w:val="008C0BF4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Bullet1">
    <w:name w:val="Box 2 Bullet 1"/>
    <w:basedOn w:val="Box2Text"/>
    <w:uiPriority w:val="25"/>
    <w:qFormat/>
    <w:rsid w:val="008C0BF4"/>
    <w:pPr>
      <w:numPr>
        <w:ilvl w:val="1"/>
        <w:numId w:val="34"/>
      </w:numPr>
      <w:spacing w:before="80"/>
    </w:pPr>
    <w:rPr>
      <w:kern w:val="12"/>
      <w:sz w:val="20"/>
      <w:szCs w:val="20"/>
    </w:rPr>
  </w:style>
  <w:style w:type="paragraph" w:customStyle="1" w:styleId="Box2Heading">
    <w:name w:val="Box 2 Heading"/>
    <w:basedOn w:val="Box2Text"/>
    <w:uiPriority w:val="24"/>
    <w:qFormat/>
    <w:rsid w:val="00F927D8"/>
    <w:rPr>
      <w:b/>
    </w:rPr>
  </w:style>
  <w:style w:type="paragraph" w:customStyle="1" w:styleId="Bullet1">
    <w:name w:val="Bullet 1"/>
    <w:basedOn w:val="Normal"/>
    <w:uiPriority w:val="3"/>
    <w:qFormat/>
    <w:rsid w:val="00F927D8"/>
    <w:pPr>
      <w:numPr>
        <w:numId w:val="14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F927D8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F927D8"/>
    <w:pPr>
      <w:numPr>
        <w:ilvl w:val="2"/>
      </w:numPr>
    </w:pPr>
  </w:style>
  <w:style w:type="numbering" w:customStyle="1" w:styleId="Bullets">
    <w:name w:val="Bullets"/>
    <w:uiPriority w:val="99"/>
    <w:rsid w:val="00F927D8"/>
    <w:pPr>
      <w:numPr>
        <w:numId w:val="11"/>
      </w:numPr>
    </w:pPr>
  </w:style>
  <w:style w:type="paragraph" w:styleId="Caption">
    <w:name w:val="caption"/>
    <w:basedOn w:val="Normal"/>
    <w:next w:val="Normal"/>
    <w:uiPriority w:val="14"/>
    <w:qFormat/>
    <w:rsid w:val="00F927D8"/>
    <w:pPr>
      <w:spacing w:before="240" w:after="160"/>
    </w:pPr>
    <w:rPr>
      <w:b/>
      <w:iCs/>
      <w:szCs w:val="18"/>
    </w:rPr>
  </w:style>
  <w:style w:type="paragraph" w:customStyle="1" w:styleId="CoverDate">
    <w:name w:val="Cover Date"/>
    <w:basedOn w:val="Normal"/>
    <w:uiPriority w:val="19"/>
    <w:qFormat/>
    <w:rsid w:val="00F927D8"/>
    <w:rPr>
      <w:b/>
    </w:rPr>
  </w:style>
  <w:style w:type="paragraph" w:customStyle="1" w:styleId="CoverPhoto">
    <w:name w:val="Cover Photo"/>
    <w:basedOn w:val="Normal"/>
    <w:uiPriority w:val="19"/>
    <w:qFormat/>
    <w:rsid w:val="00F927D8"/>
    <w:pPr>
      <w:spacing w:before="1240" w:after="160"/>
    </w:pPr>
  </w:style>
  <w:style w:type="table" w:customStyle="1" w:styleId="DefaultTable1">
    <w:name w:val="Default Table 1"/>
    <w:basedOn w:val="TableNormal"/>
    <w:uiPriority w:val="99"/>
    <w:rsid w:val="00F927D8"/>
    <w:pPr>
      <w:spacing w:before="80"/>
    </w:pPr>
    <w:tblPr>
      <w:tblStyleRowBandSize w:val="1"/>
      <w:tblStyleColBandSize w:val="1"/>
      <w:tblBorders>
        <w:top w:val="single" w:sz="4" w:space="0" w:color="008089" w:themeColor="accent2"/>
        <w:bottom w:val="single" w:sz="4" w:space="0" w:color="008089" w:themeColor="accent2"/>
        <w:insideH w:val="single" w:sz="4" w:space="0" w:color="008089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Heading1Numbered">
    <w:name w:val="Heading 1 Numbered"/>
    <w:basedOn w:val="Heading1"/>
    <w:uiPriority w:val="10"/>
    <w:rsid w:val="00F927D8"/>
    <w:pPr>
      <w:numPr>
        <w:numId w:val="28"/>
      </w:numPr>
    </w:pPr>
  </w:style>
  <w:style w:type="paragraph" w:customStyle="1" w:styleId="Heading2Numbered">
    <w:name w:val="Heading 2 Numbered"/>
    <w:basedOn w:val="Heading2"/>
    <w:uiPriority w:val="10"/>
    <w:rsid w:val="00F927D8"/>
    <w:pPr>
      <w:numPr>
        <w:ilvl w:val="1"/>
        <w:numId w:val="28"/>
      </w:numPr>
    </w:pPr>
  </w:style>
  <w:style w:type="paragraph" w:customStyle="1" w:styleId="Heading3Numbered">
    <w:name w:val="Heading 3 Numbered"/>
    <w:basedOn w:val="Heading3"/>
    <w:uiPriority w:val="10"/>
    <w:rsid w:val="00F927D8"/>
    <w:pPr>
      <w:numPr>
        <w:ilvl w:val="2"/>
        <w:numId w:val="28"/>
      </w:numPr>
    </w:pPr>
  </w:style>
  <w:style w:type="paragraph" w:customStyle="1" w:styleId="Heading4Numbered">
    <w:name w:val="Heading 4 Numbered"/>
    <w:basedOn w:val="Heading4"/>
    <w:uiPriority w:val="10"/>
    <w:rsid w:val="00F927D8"/>
    <w:pPr>
      <w:numPr>
        <w:ilvl w:val="3"/>
        <w:numId w:val="28"/>
      </w:numPr>
    </w:pPr>
  </w:style>
  <w:style w:type="paragraph" w:customStyle="1" w:styleId="Heading5Numbered">
    <w:name w:val="Heading 5 Numbered"/>
    <w:basedOn w:val="Heading5"/>
    <w:uiPriority w:val="10"/>
    <w:rsid w:val="00F927D8"/>
    <w:pPr>
      <w:numPr>
        <w:ilvl w:val="4"/>
        <w:numId w:val="28"/>
      </w:numPr>
    </w:pPr>
  </w:style>
  <w:style w:type="table" w:customStyle="1" w:styleId="IconBoxTable">
    <w:name w:val="Icon Box Table"/>
    <w:basedOn w:val="TableNormal"/>
    <w:uiPriority w:val="99"/>
    <w:rsid w:val="00F927D8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paragraph" w:customStyle="1" w:styleId="ImprintHeading">
    <w:name w:val="Imprint Heading"/>
    <w:basedOn w:val="Normal"/>
    <w:uiPriority w:val="12"/>
    <w:rsid w:val="00F927D8"/>
    <w:pPr>
      <w:spacing w:before="240" w:after="160"/>
      <w:outlineLvl w:val="1"/>
    </w:pPr>
    <w:rPr>
      <w:b/>
      <w:lang w:val="x-none"/>
    </w:rPr>
  </w:style>
  <w:style w:type="paragraph" w:customStyle="1" w:styleId="Introduction">
    <w:name w:val="Introduction"/>
    <w:basedOn w:val="Normal"/>
    <w:uiPriority w:val="2"/>
    <w:qFormat/>
    <w:rsid w:val="00F927D8"/>
    <w:pPr>
      <w:spacing w:before="240" w:after="240"/>
    </w:pPr>
    <w:rPr>
      <w:color w:val="377B88"/>
      <w:sz w:val="26"/>
      <w:lang w:val="x-none"/>
    </w:rPr>
  </w:style>
  <w:style w:type="numbering" w:customStyle="1" w:styleId="ListLegal">
    <w:name w:val="List Legal"/>
    <w:uiPriority w:val="99"/>
    <w:rsid w:val="00F927D8"/>
    <w:pPr>
      <w:numPr>
        <w:numId w:val="20"/>
      </w:numPr>
    </w:pPr>
  </w:style>
  <w:style w:type="paragraph" w:customStyle="1" w:styleId="ListLegal1">
    <w:name w:val="List Legal 1"/>
    <w:basedOn w:val="Normal"/>
    <w:uiPriority w:val="3"/>
    <w:qFormat/>
    <w:rsid w:val="00F927D8"/>
    <w:pPr>
      <w:numPr>
        <w:numId w:val="2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927D8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927D8"/>
    <w:pPr>
      <w:numPr>
        <w:ilvl w:val="2"/>
      </w:numPr>
    </w:pPr>
  </w:style>
  <w:style w:type="numbering" w:customStyle="1" w:styleId="ListNumbered">
    <w:name w:val="List Numbered"/>
    <w:uiPriority w:val="99"/>
    <w:rsid w:val="00F927D8"/>
    <w:pPr>
      <w:numPr>
        <w:numId w:val="24"/>
      </w:numPr>
    </w:pPr>
  </w:style>
  <w:style w:type="paragraph" w:customStyle="1" w:styleId="ListNumbered1">
    <w:name w:val="List Numbered 1"/>
    <w:basedOn w:val="Normal"/>
    <w:uiPriority w:val="3"/>
    <w:qFormat/>
    <w:rsid w:val="00F927D8"/>
    <w:pPr>
      <w:numPr>
        <w:numId w:val="27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927D8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927D8"/>
    <w:pPr>
      <w:numPr>
        <w:ilvl w:val="2"/>
      </w:numPr>
    </w:pPr>
  </w:style>
  <w:style w:type="numbering" w:customStyle="1" w:styleId="NumberedHeadings">
    <w:name w:val="Numbered Headings"/>
    <w:uiPriority w:val="99"/>
    <w:rsid w:val="00F927D8"/>
    <w:pPr>
      <w:numPr>
        <w:numId w:val="28"/>
      </w:numPr>
    </w:pPr>
  </w:style>
  <w:style w:type="character" w:styleId="PageNumber">
    <w:name w:val="page number"/>
    <w:basedOn w:val="DefaultParagraphFont"/>
    <w:uiPriority w:val="99"/>
    <w:semiHidden/>
    <w:rsid w:val="00F927D8"/>
    <w:rPr>
      <w:b/>
      <w:sz w:val="20"/>
    </w:rPr>
  </w:style>
  <w:style w:type="character" w:styleId="PlaceholderText">
    <w:name w:val="Placeholder Text"/>
    <w:basedOn w:val="DefaultParagraphFont"/>
    <w:uiPriority w:val="99"/>
    <w:semiHidden/>
    <w:rsid w:val="00F927D8"/>
    <w:rPr>
      <w:color w:val="808080"/>
    </w:rPr>
  </w:style>
  <w:style w:type="paragraph" w:customStyle="1" w:styleId="Sourcenotes">
    <w:name w:val="Source notes"/>
    <w:basedOn w:val="Normal"/>
    <w:uiPriority w:val="15"/>
    <w:qFormat/>
    <w:rsid w:val="00F927D8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F927D8"/>
    <w:pPr>
      <w:spacing w:before="80"/>
    </w:pPr>
  </w:style>
  <w:style w:type="paragraph" w:styleId="Subtitle">
    <w:name w:val="Subtitle"/>
    <w:basedOn w:val="Normal"/>
    <w:next w:val="Normal"/>
    <w:link w:val="SubtitleChar"/>
    <w:uiPriority w:val="18"/>
    <w:qFormat/>
    <w:rsid w:val="00F927D8"/>
    <w:pPr>
      <w:numPr>
        <w:ilvl w:val="1"/>
      </w:numPr>
      <w:spacing w:before="480" w:after="160"/>
    </w:pPr>
    <w:rPr>
      <w:rFonts w:asciiTheme="majorHAnsi" w:eastAsiaTheme="minorEastAsia" w:hAnsiTheme="majorHAnsi"/>
      <w:color w:val="377B88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F927D8"/>
    <w:rPr>
      <w:rFonts w:asciiTheme="majorHAnsi" w:eastAsiaTheme="minorEastAsia" w:hAnsiTheme="majorHAnsi"/>
      <w:color w:val="377B88"/>
      <w:sz w:val="44"/>
    </w:rPr>
  </w:style>
  <w:style w:type="table" w:styleId="TableGrid">
    <w:name w:val="Table Grid"/>
    <w:basedOn w:val="TableNormal"/>
    <w:uiPriority w:val="39"/>
    <w:rsid w:val="00F927D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40"/>
    <w:unhideWhenUsed/>
    <w:rsid w:val="00F927D8"/>
    <w:pPr>
      <w:spacing w:before="80"/>
    </w:pPr>
  </w:style>
  <w:style w:type="paragraph" w:styleId="Title">
    <w:name w:val="Title"/>
    <w:basedOn w:val="Normal"/>
    <w:next w:val="Normal"/>
    <w:link w:val="TitleChar"/>
    <w:uiPriority w:val="17"/>
    <w:qFormat/>
    <w:rsid w:val="006820AB"/>
    <w:pPr>
      <w:spacing w:before="480" w:after="480"/>
    </w:pPr>
    <w:rPr>
      <w:rFonts w:asciiTheme="majorHAnsi" w:eastAsiaTheme="majorEastAsia" w:hAnsiTheme="majorHAnsi" w:cstheme="majorBidi"/>
      <w:b/>
      <w:color w:val="081E3E" w:themeColor="text2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6820AB"/>
    <w:rPr>
      <w:rFonts w:asciiTheme="majorHAnsi" w:eastAsiaTheme="majorEastAsia" w:hAnsiTheme="majorHAnsi" w:cstheme="majorBidi"/>
      <w:b/>
      <w:color w:val="081E3E" w:themeColor="text2"/>
      <w:sz w:val="44"/>
      <w:szCs w:val="56"/>
    </w:rPr>
  </w:style>
  <w:style w:type="paragraph" w:styleId="TOCHeading">
    <w:name w:val="TOC Heading"/>
    <w:basedOn w:val="Heading1"/>
    <w:next w:val="Normal"/>
    <w:uiPriority w:val="38"/>
    <w:rsid w:val="00F927D8"/>
    <w:pPr>
      <w:spacing w:before="0"/>
    </w:pPr>
  </w:style>
  <w:style w:type="paragraph" w:customStyle="1" w:styleId="Box2Checklist">
    <w:name w:val="Box 2 Checklist"/>
    <w:basedOn w:val="Box2Text"/>
    <w:uiPriority w:val="26"/>
    <w:qFormat/>
    <w:rsid w:val="008C0BF4"/>
    <w:pPr>
      <w:numPr>
        <w:ilvl w:val="2"/>
        <w:numId w:val="34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8C0BF4"/>
    <w:pPr>
      <w:numPr>
        <w:numId w:val="31"/>
      </w:numPr>
    </w:pPr>
  </w:style>
  <w:style w:type="paragraph" w:customStyle="1" w:styleId="SecurityMarker">
    <w:name w:val="Security Marker"/>
    <w:basedOn w:val="Normal"/>
    <w:qFormat/>
    <w:rsid w:val="00BA69F5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476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E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E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E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EF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EF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6C80"/>
    <w:pPr>
      <w:suppressAutoHyphens w:val="0"/>
      <w:spacing w:before="0" w:after="160" w:line="259" w:lineRule="auto"/>
      <w:ind w:left="720"/>
      <w:contextualSpacing/>
    </w:pPr>
    <w:rPr>
      <w:color w:val="auto"/>
    </w:rPr>
  </w:style>
  <w:style w:type="character" w:customStyle="1" w:styleId="normaltextrun">
    <w:name w:val="normaltextrun"/>
    <w:basedOn w:val="DefaultParagraphFont"/>
    <w:rsid w:val="00F06C80"/>
  </w:style>
  <w:style w:type="character" w:styleId="UnresolvedMention">
    <w:name w:val="Unresolved Mention"/>
    <w:basedOn w:val="DefaultParagraphFont"/>
    <w:uiPriority w:val="99"/>
    <w:semiHidden/>
    <w:unhideWhenUsed/>
    <w:rsid w:val="003929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72AB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EC2115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infrastructure.gov.au/department/about/privacy-policy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cnc.gov.au/charity/chariti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view.officeapps.live.com/op/view.aspx?src=https%3A%2F%2Fwww.classification.gov.au%2Fsites%2Fdefault%2Ffiles%2F2019-10%2Fclassificationwaiveroffeesguidelines2014.doc&amp;wdOrigin=BROWSELINK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applications@classification.gov.au" TargetMode="External"/></Relationships>
</file>

<file path=word/theme/theme1.xml><?xml version="1.0" encoding="utf-8"?>
<a:theme xmlns:a="http://schemas.openxmlformats.org/drawingml/2006/main" name="Office Theme">
  <a:themeElements>
    <a:clrScheme name="INFRA 2022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008089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2A436-8C78-4CB1-9F3E-3BD46D141C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679</Words>
  <Characters>3523</Characters>
  <Application>Microsoft Office Word</Application>
  <DocSecurity>0</DocSecurity>
  <Lines>121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waiver of fees under Section 91</dc:title>
  <dc:subject/>
  <dc:creator>Classification Australia</dc:creator>
  <cp:keywords/>
  <dc:description/>
  <cp:revision>7</cp:revision>
  <dcterms:created xsi:type="dcterms:W3CDTF">2026-09-04T04:55:00Z</dcterms:created>
  <dcterms:modified xsi:type="dcterms:W3CDTF">2026-09-06T23:28:00Z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4d3b7b4b,6adfd8b5,69c90eab</vt:lpwstr>
  </property>
  <property fmtid="{D5CDD505-2E9C-101B-9397-08002B2CF9AE}" pid="3" name="ClassificationContentMarkingHeaderFontProps">
    <vt:lpwstr>#ff0000,14,Aptos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6c781480,20fd8d5f,472e300b</vt:lpwstr>
  </property>
  <property fmtid="{D5CDD505-2E9C-101B-9397-08002B2CF9AE}" pid="6" name="ClassificationContentMarkingFooterFontProps">
    <vt:lpwstr>#ff0000,14,Aptos</vt:lpwstr>
  </property>
  <property fmtid="{D5CDD505-2E9C-101B-9397-08002B2CF9AE}" pid="7" name="ClassificationContentMarkingFooterText">
    <vt:lpwstr>OFFICIAL</vt:lpwstr>
  </property>
</Properties>
</file>