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702" w:rsidRDefault="00203702" w:rsidP="002229F7">
      <w:pPr>
        <w:spacing w:before="360" w:after="1440"/>
      </w:pPr>
      <w:r>
        <w:rPr>
          <w:noProof/>
          <w:lang w:eastAsia="en-AU"/>
        </w:rPr>
        <w:drawing>
          <wp:anchor distT="0" distB="0" distL="114300" distR="114300" simplePos="0" relativeHeight="251659264" behindDoc="1" locked="1" layoutInCell="1" allowOverlap="1" wp14:anchorId="652F09DA" wp14:editId="5899CAB5">
            <wp:simplePos x="0" y="0"/>
            <wp:positionH relativeFrom="page">
              <wp:posOffset>6350</wp:posOffset>
            </wp:positionH>
            <wp:positionV relativeFrom="page">
              <wp:posOffset>0</wp:posOffset>
            </wp:positionV>
            <wp:extent cx="7558405" cy="194310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3185">
        <w:rPr>
          <w:noProof/>
          <w:lang w:eastAsia="en-AU"/>
        </w:rPr>
        <w:t xml:space="preserve"> </w:t>
      </w:r>
      <w:r>
        <w:rPr>
          <w:noProof/>
          <w:lang w:eastAsia="en-AU"/>
        </w:rPr>
        <w:drawing>
          <wp:inline distT="0" distB="0" distL="0" distR="0" wp14:anchorId="1F026BC8" wp14:editId="3AED8BF5">
            <wp:extent cx="6389280" cy="7128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928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alias w:val="Title"/>
        <w:tag w:val=""/>
        <w:id w:val="975726233"/>
        <w:placeholder>
          <w:docPart w:val="9FF3D0E862CE45C08F134ECDD0B5855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636118" w:rsidRPr="00BE3AD8" w:rsidRDefault="00AD459C" w:rsidP="004F77AA">
          <w:pPr>
            <w:pStyle w:val="Title"/>
            <w:spacing w:before="0"/>
          </w:pPr>
          <w:r>
            <w:t>Applications Portal</w:t>
          </w:r>
          <w:r w:rsidR="00DE2843">
            <w:t xml:space="preserve"> – User Guide</w:t>
          </w:r>
        </w:p>
      </w:sdtContent>
    </w:sdt>
    <w:p w:rsidR="00DE4FE2" w:rsidRPr="00BE3AD8" w:rsidRDefault="00F40442" w:rsidP="00BE3AD8">
      <w:pPr>
        <w:pStyle w:val="Subtitle"/>
      </w:pPr>
      <w:r>
        <w:t>Classifiable Time Worksheet and Contentious Material</w:t>
      </w:r>
    </w:p>
    <w:sdt>
      <w:sdtPr>
        <w:alias w:val="Publish Date"/>
        <w:tag w:val=""/>
        <w:id w:val="452527336"/>
        <w:placeholder>
          <w:docPart w:val="B1023D8134894CB6BBD6CE4984AD4B54"/>
        </w:placeholder>
        <w:dataBinding w:prefixMappings="xmlns:ns0='http://schemas.microsoft.com/office/2006/coverPageProps' " w:xpath="/ns0:CoverPageProperties[1]/ns0:PublishDate[1]" w:storeItemID="{55AF091B-3C7A-41E3-B477-F2FDAA23CFDA}"/>
        <w:date>
          <w:dateFormat w:val="MMMM yyyy"/>
          <w:lid w:val="en-AU"/>
          <w:storeMappedDataAs w:val="dateTime"/>
          <w:calendar w:val="gregorian"/>
        </w:date>
      </w:sdtPr>
      <w:sdtEndPr/>
      <w:sdtContent>
        <w:p w:rsidR="00DE4FE2" w:rsidRDefault="00AD459C" w:rsidP="00DE4FE2">
          <w:pPr>
            <w:pStyle w:val="CoverDate"/>
          </w:pPr>
          <w:r>
            <w:t>November 2022</w:t>
          </w:r>
          <w:r w:rsidR="00A14CDA">
            <w:t xml:space="preserve"> (V1</w:t>
          </w:r>
          <w:r w:rsidR="001F2647">
            <w:t>.0</w:t>
          </w:r>
          <w:r w:rsidR="00A14CDA">
            <w:t>)</w:t>
          </w:r>
        </w:p>
      </w:sdtContent>
    </w:sdt>
    <w:p w:rsidR="00DE2843" w:rsidRDefault="00DE2843">
      <w:pPr>
        <w:pStyle w:val="TOC2"/>
        <w:tabs>
          <w:tab w:val="right" w:pos="9854"/>
        </w:tabs>
        <w:rPr>
          <w:b/>
        </w:rPr>
      </w:pPr>
    </w:p>
    <w:p w:rsidR="00E215D9" w:rsidRDefault="00E215D9">
      <w:pPr>
        <w:pStyle w:val="TOC2"/>
        <w:tabs>
          <w:tab w:val="right" w:pos="9854"/>
        </w:tabs>
        <w:rPr>
          <w:b/>
        </w:rPr>
      </w:pPr>
      <w:r>
        <w:rPr>
          <w:b/>
        </w:rPr>
        <w:t>Contents</w:t>
      </w:r>
    </w:p>
    <w:sdt>
      <w:sdtPr>
        <w:rPr>
          <w:b/>
        </w:rPr>
        <w:id w:val="1359081669"/>
        <w:docPartObj>
          <w:docPartGallery w:val="Table of Contents"/>
          <w:docPartUnique/>
        </w:docPartObj>
      </w:sdtPr>
      <w:sdtEndPr>
        <w:rPr>
          <w:b w:val="0"/>
          <w:bCs/>
          <w:noProof/>
        </w:rPr>
      </w:sdtEndPr>
      <w:sdtContent>
        <w:p w:rsidR="004F0C9E" w:rsidRDefault="00987496">
          <w:pPr>
            <w:pStyle w:val="TOC2"/>
            <w:tabs>
              <w:tab w:val="right" w:pos="9854"/>
            </w:tabs>
            <w:rPr>
              <w:rFonts w:eastAsiaTheme="minorEastAsia"/>
              <w:noProof/>
              <w:color w:val="auto"/>
              <w:lang w:eastAsia="en-AU"/>
            </w:rPr>
          </w:pPr>
          <w:r>
            <w:rPr>
              <w:rFonts w:cs="Times New Roman (Body CS)"/>
              <w:sz w:val="24"/>
              <w:u w:val="single" w:color="473AA9"/>
            </w:rPr>
            <w:fldChar w:fldCharType="begin"/>
          </w:r>
          <w:r>
            <w:instrText xml:space="preserve"> TOC \o "1-3" \h \z \u </w:instrText>
          </w:r>
          <w:r>
            <w:rPr>
              <w:rFonts w:cs="Times New Roman (Body CS)"/>
              <w:sz w:val="24"/>
              <w:u w:val="single" w:color="473AA9"/>
            </w:rPr>
            <w:fldChar w:fldCharType="separate"/>
          </w:r>
          <w:hyperlink w:anchor="_Toc119682327" w:history="1">
            <w:r w:rsidR="004F0C9E" w:rsidRPr="00F21E9C">
              <w:rPr>
                <w:rStyle w:val="Hyperlink"/>
                <w:noProof/>
              </w:rPr>
              <w:t>Introduction</w:t>
            </w:r>
            <w:r w:rsidR="004F0C9E">
              <w:rPr>
                <w:noProof/>
                <w:webHidden/>
              </w:rPr>
              <w:tab/>
            </w:r>
            <w:r w:rsidR="004F0C9E">
              <w:rPr>
                <w:noProof/>
                <w:webHidden/>
              </w:rPr>
              <w:fldChar w:fldCharType="begin"/>
            </w:r>
            <w:r w:rsidR="004F0C9E">
              <w:rPr>
                <w:noProof/>
                <w:webHidden/>
              </w:rPr>
              <w:instrText xml:space="preserve"> PAGEREF _Toc119682327 \h </w:instrText>
            </w:r>
            <w:r w:rsidR="004F0C9E">
              <w:rPr>
                <w:noProof/>
                <w:webHidden/>
              </w:rPr>
            </w:r>
            <w:r w:rsidR="004F0C9E">
              <w:rPr>
                <w:noProof/>
                <w:webHidden/>
              </w:rPr>
              <w:fldChar w:fldCharType="separate"/>
            </w:r>
            <w:r w:rsidR="004F0C9E">
              <w:rPr>
                <w:noProof/>
                <w:webHidden/>
              </w:rPr>
              <w:t>1</w:t>
            </w:r>
            <w:r w:rsidR="004F0C9E">
              <w:rPr>
                <w:noProof/>
                <w:webHidden/>
              </w:rPr>
              <w:fldChar w:fldCharType="end"/>
            </w:r>
          </w:hyperlink>
        </w:p>
        <w:p w:rsidR="004F0C9E" w:rsidRDefault="004F0C9E">
          <w:pPr>
            <w:pStyle w:val="TOC2"/>
            <w:tabs>
              <w:tab w:val="right" w:pos="9854"/>
            </w:tabs>
            <w:rPr>
              <w:rFonts w:eastAsiaTheme="minorEastAsia"/>
              <w:noProof/>
              <w:color w:val="auto"/>
              <w:lang w:eastAsia="en-AU"/>
            </w:rPr>
          </w:pPr>
          <w:hyperlink w:anchor="_Toc119682328" w:history="1">
            <w:r w:rsidRPr="00F21E9C">
              <w:rPr>
                <w:rStyle w:val="Hyperlink"/>
                <w:noProof/>
              </w:rPr>
              <w:t>CTW – Directly enter into the Portal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_Toc119682328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F0C9E" w:rsidRDefault="004F0C9E">
          <w:pPr>
            <w:pStyle w:val="TOC2"/>
            <w:tabs>
              <w:tab w:val="right" w:pos="9854"/>
            </w:tabs>
            <w:rPr>
              <w:rFonts w:eastAsiaTheme="minorEastAsia"/>
              <w:noProof/>
              <w:color w:val="auto"/>
              <w:lang w:eastAsia="en-AU"/>
            </w:rPr>
          </w:pPr>
          <w:hyperlink w:anchor="_Toc119682329" w:history="1">
            <w:r w:rsidRPr="00F21E9C">
              <w:rPr>
                <w:rStyle w:val="Hyperlink"/>
                <w:noProof/>
              </w:rPr>
              <w:t>CTW – Use the provided spreadsheet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_Toc119682329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F0C9E" w:rsidRDefault="004F0C9E">
          <w:pPr>
            <w:pStyle w:val="TOC2"/>
            <w:tabs>
              <w:tab w:val="right" w:pos="9854"/>
            </w:tabs>
            <w:rPr>
              <w:rFonts w:eastAsiaTheme="minorEastAsia"/>
              <w:noProof/>
              <w:color w:val="auto"/>
              <w:lang w:eastAsia="en-AU"/>
            </w:rPr>
          </w:pPr>
          <w:hyperlink w:anchor="_Toc119682330" w:history="1">
            <w:r w:rsidRPr="00F21E9C">
              <w:rPr>
                <w:rStyle w:val="Hyperlink"/>
                <w:noProof/>
              </w:rPr>
              <w:t>Contentious Material statement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_Toc119682330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7496" w:rsidRDefault="00987496">
          <w:r>
            <w:rPr>
              <w:b/>
              <w:bCs/>
              <w:noProof/>
            </w:rPr>
            <w:fldChar w:fldCharType="end"/>
          </w:r>
        </w:p>
      </w:sdtContent>
    </w:sdt>
    <w:p w:rsidR="00E95BA5" w:rsidRDefault="00E95BA5" w:rsidP="00881779">
      <w:pPr>
        <w:pStyle w:val="Heading1"/>
      </w:pPr>
      <w:bookmarkStart w:id="0" w:name="_Toc49855348"/>
    </w:p>
    <w:p w:rsidR="00E95BA5" w:rsidRDefault="00E95BA5" w:rsidP="00D02062">
      <w:pPr>
        <w:pStyle w:val="Heading1"/>
        <w:sectPr w:rsidR="00E95BA5" w:rsidSect="002229F7">
          <w:headerReference w:type="even" r:id="rId11"/>
          <w:headerReference w:type="default" r:id="rId12"/>
          <w:footerReference w:type="even" r:id="rId13"/>
          <w:footerReference w:type="default" r:id="rId14"/>
          <w:footerReference w:type="first" r:id="rId15"/>
          <w:pgSz w:w="11906" w:h="16838" w:code="9"/>
          <w:pgMar w:top="340" w:right="1021" w:bottom="1021" w:left="1021" w:header="340" w:footer="397" w:gutter="0"/>
          <w:cols w:space="708"/>
          <w:titlePg/>
          <w:docGrid w:linePitch="360"/>
          <w15:footnoteColumns w:val="1"/>
        </w:sectPr>
      </w:pPr>
    </w:p>
    <w:p w:rsidR="00F40442" w:rsidRDefault="00F40442" w:rsidP="00F40442">
      <w:pPr>
        <w:pStyle w:val="Heading2"/>
      </w:pPr>
      <w:bookmarkStart w:id="1" w:name="_Toc39483208"/>
      <w:bookmarkStart w:id="2" w:name="_Toc119682327"/>
      <w:bookmarkEnd w:id="0"/>
      <w:r>
        <w:t>Introduction</w:t>
      </w:r>
      <w:bookmarkEnd w:id="2"/>
    </w:p>
    <w:p w:rsidR="00F40442" w:rsidRDefault="00F40442" w:rsidP="00F40442">
      <w:r>
        <w:t>You can now create a full Classifiable Time Worksheet (CTW) via the Portal in two ways:</w:t>
      </w:r>
    </w:p>
    <w:p w:rsidR="00F40442" w:rsidRDefault="00F40442" w:rsidP="00F40442">
      <w:pPr>
        <w:pStyle w:val="ListParagraph"/>
        <w:numPr>
          <w:ilvl w:val="0"/>
          <w:numId w:val="32"/>
        </w:numPr>
        <w:suppressAutoHyphens w:val="0"/>
        <w:spacing w:before="0" w:after="160"/>
      </w:pPr>
      <w:r>
        <w:t>Directly into the Portal</w:t>
      </w:r>
    </w:p>
    <w:p w:rsidR="00F40442" w:rsidRDefault="00F40442" w:rsidP="00F40442">
      <w:pPr>
        <w:pStyle w:val="ListParagraph"/>
        <w:numPr>
          <w:ilvl w:val="0"/>
          <w:numId w:val="32"/>
        </w:numPr>
        <w:suppressAutoHyphens w:val="0"/>
        <w:spacing w:before="0" w:after="160"/>
      </w:pPr>
      <w:r>
        <w:t>For when you have lots of information, you can enter all details into a spreadsheet and then upload this into the Portal.</w:t>
      </w:r>
    </w:p>
    <w:p w:rsidR="00F40442" w:rsidRDefault="00F40442" w:rsidP="00F40442">
      <w:pPr>
        <w:pStyle w:val="Listparagraphbullets"/>
        <w:numPr>
          <w:ilvl w:val="0"/>
          <w:numId w:val="0"/>
        </w:numPr>
        <w:ind w:left="360" w:hanging="360"/>
      </w:pPr>
      <w:r>
        <w:t>Context:</w:t>
      </w:r>
    </w:p>
    <w:p w:rsidR="00F40442" w:rsidRDefault="00F40442" w:rsidP="00F40442">
      <w:pPr>
        <w:pStyle w:val="Listparagraphbullets"/>
        <w:numPr>
          <w:ilvl w:val="0"/>
          <w:numId w:val="0"/>
        </w:numPr>
        <w:ind w:left="720" w:hanging="360"/>
      </w:pPr>
      <w:r>
        <w:t>You are progressing an application and have indicated that your “application is for a new version of something that has been submitted before”.</w:t>
      </w:r>
    </w:p>
    <w:p w:rsidR="00F40442" w:rsidRPr="00880122" w:rsidRDefault="00F40442" w:rsidP="00F40442">
      <w:pPr>
        <w:pStyle w:val="Listparagraphbullets"/>
        <w:numPr>
          <w:ilvl w:val="0"/>
          <w:numId w:val="0"/>
        </w:numPr>
        <w:ind w:left="720" w:hanging="360"/>
        <w:rPr>
          <w:b/>
        </w:rPr>
      </w:pPr>
    </w:p>
    <w:p w:rsidR="001F2647" w:rsidRDefault="001F2647">
      <w:pPr>
        <w:suppressAutoHyphens w:val="0"/>
        <w:rPr>
          <w:rFonts w:asciiTheme="majorHAnsi" w:eastAsiaTheme="majorEastAsia" w:hAnsiTheme="majorHAnsi" w:cstheme="majorBidi"/>
          <w:sz w:val="36"/>
          <w:szCs w:val="26"/>
        </w:rPr>
      </w:pPr>
      <w:r>
        <w:br w:type="page"/>
      </w:r>
      <w:bookmarkStart w:id="3" w:name="_GoBack"/>
      <w:bookmarkEnd w:id="3"/>
    </w:p>
    <w:p w:rsidR="00F40442" w:rsidRDefault="00F40442" w:rsidP="00F40442">
      <w:pPr>
        <w:pStyle w:val="Heading2"/>
      </w:pPr>
      <w:bookmarkStart w:id="4" w:name="_Toc119682328"/>
      <w:r>
        <w:lastRenderedPageBreak/>
        <w:t>CTW – Directly enter into the Portal</w:t>
      </w:r>
      <w:bookmarkEnd w:id="4"/>
    </w:p>
    <w:p w:rsidR="00F40442" w:rsidRDefault="00F40442" w:rsidP="00F40442">
      <w:pPr>
        <w:pStyle w:val="Listparagraphbullets"/>
        <w:numPr>
          <w:ilvl w:val="0"/>
          <w:numId w:val="0"/>
        </w:numPr>
        <w:ind w:left="360" w:hanging="360"/>
      </w:pPr>
    </w:p>
    <w:p w:rsidR="00F40442" w:rsidRPr="00F40442" w:rsidRDefault="00F40442" w:rsidP="00F40442">
      <w:pPr>
        <w:pStyle w:val="Introduction"/>
        <w:rPr>
          <w:b/>
        </w:rPr>
      </w:pPr>
      <w:r w:rsidRPr="00F40442">
        <w:rPr>
          <w:b/>
        </w:rPr>
        <w:t>Step 1</w:t>
      </w:r>
    </w:p>
    <w:p w:rsidR="00F40442" w:rsidRDefault="00F40442" w:rsidP="00F40442">
      <w:pPr>
        <w:pStyle w:val="Listparagraphbullets"/>
        <w:numPr>
          <w:ilvl w:val="0"/>
          <w:numId w:val="0"/>
        </w:numPr>
      </w:pPr>
    </w:p>
    <w:p w:rsidR="00F40442" w:rsidRDefault="00F40442" w:rsidP="00F40442">
      <w:pPr>
        <w:pStyle w:val="Listparagraphbullets"/>
        <w:tabs>
          <w:tab w:val="clear" w:pos="360"/>
        </w:tabs>
        <w:ind w:left="360" w:hanging="360"/>
      </w:pPr>
      <w:r>
        <w:t xml:space="preserve">For each Classifiable Time </w:t>
      </w:r>
      <w:proofErr w:type="gramStart"/>
      <w:r>
        <w:t>Item</w:t>
      </w:r>
      <w:proofErr w:type="gramEnd"/>
      <w:r>
        <w:t xml:space="preserve"> you would like to enter directly into the Portal, click on the “Add Classifiable Time Item” button as shown below:</w:t>
      </w:r>
    </w:p>
    <w:p w:rsidR="00F40442" w:rsidRDefault="00F40442" w:rsidP="00F40442">
      <w:pPr>
        <w:pStyle w:val="Listparagraphbullets"/>
        <w:numPr>
          <w:ilvl w:val="0"/>
          <w:numId w:val="0"/>
        </w:numPr>
      </w:pPr>
      <w:r>
        <w:rPr>
          <w:noProof/>
        </w:rPr>
        <w:drawing>
          <wp:inline distT="0" distB="0" distL="0" distR="0" wp14:anchorId="184532D8" wp14:editId="31BC471C">
            <wp:extent cx="5893103" cy="5886753"/>
            <wp:effectExtent l="19050" t="19050" r="12700" b="190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93103" cy="588675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40442" w:rsidRDefault="00F40442" w:rsidP="00F40442">
      <w:pPr>
        <w:spacing w:line="259" w:lineRule="auto"/>
      </w:pPr>
    </w:p>
    <w:p w:rsidR="00F40442" w:rsidRPr="00F40442" w:rsidRDefault="00F40442" w:rsidP="00F40442">
      <w:pPr>
        <w:pStyle w:val="Introduction"/>
        <w:rPr>
          <w:b/>
        </w:rPr>
      </w:pPr>
      <w:r w:rsidRPr="00F40442">
        <w:rPr>
          <w:b/>
        </w:rPr>
        <w:t>Step 2</w:t>
      </w:r>
    </w:p>
    <w:p w:rsidR="00F40442" w:rsidRDefault="00F40442" w:rsidP="00F40442">
      <w:r>
        <w:t xml:space="preserve">Enter details for Content name/type, </w:t>
      </w:r>
      <w:proofErr w:type="gramStart"/>
      <w:r>
        <w:t>Running</w:t>
      </w:r>
      <w:proofErr w:type="gramEnd"/>
      <w:r>
        <w:t xml:space="preserve"> time and Previous Classification details as required:</w:t>
      </w:r>
    </w:p>
    <w:p w:rsidR="00F40442" w:rsidRDefault="00F40442" w:rsidP="00F40442">
      <w:r>
        <w:rPr>
          <w:noProof/>
        </w:rPr>
        <w:drawing>
          <wp:inline distT="0" distB="0" distL="0" distR="0" wp14:anchorId="1F00D152" wp14:editId="7D6AE996">
            <wp:extent cx="4584936" cy="4222967"/>
            <wp:effectExtent l="0" t="0" r="6350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84936" cy="4222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90258B" wp14:editId="79FCF752">
            <wp:extent cx="4603987" cy="673135"/>
            <wp:effectExtent l="0" t="0" r="635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03987" cy="67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442" w:rsidRDefault="00F40442" w:rsidP="00F40442"/>
    <w:p w:rsidR="00F40442" w:rsidRDefault="00F40442" w:rsidP="00F40442">
      <w:r>
        <w:t>When finished, click on “Add Classifiable Worksheet”</w:t>
      </w:r>
    </w:p>
    <w:p w:rsidR="00F40442" w:rsidRDefault="00F40442" w:rsidP="00F40442">
      <w:pPr>
        <w:tabs>
          <w:tab w:val="left" w:pos="2000"/>
        </w:tabs>
      </w:pPr>
      <w:r>
        <w:t>You can keep adding additional Classifiable Time Items until all items are entered.</w:t>
      </w:r>
    </w:p>
    <w:p w:rsidR="00F40442" w:rsidRPr="00F40442" w:rsidRDefault="00F40442" w:rsidP="00F40442">
      <w:pPr>
        <w:pStyle w:val="Introduction"/>
        <w:rPr>
          <w:b/>
        </w:rPr>
      </w:pPr>
      <w:r w:rsidRPr="00F40442">
        <w:rPr>
          <w:b/>
        </w:rPr>
        <w:t>Step 3</w:t>
      </w:r>
    </w:p>
    <w:p w:rsidR="00F40442" w:rsidRDefault="00F40442" w:rsidP="00F40442">
      <w:r>
        <w:t>You can also direct enter details for each of “Media Content types” – click on the downward facing chevron in the blue circle next to each Content type and choose “edit”:</w:t>
      </w:r>
    </w:p>
    <w:p w:rsidR="00F40442" w:rsidRDefault="00F40442" w:rsidP="00F40442">
      <w:pPr>
        <w:tabs>
          <w:tab w:val="left" w:pos="2000"/>
        </w:tabs>
      </w:pPr>
      <w:r>
        <w:rPr>
          <w:noProof/>
        </w:rPr>
        <w:drawing>
          <wp:inline distT="0" distB="0" distL="0" distR="0" wp14:anchorId="78A8FCF9" wp14:editId="05FDC3C9">
            <wp:extent cx="5042159" cy="927148"/>
            <wp:effectExtent l="19050" t="19050" r="25400" b="2540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042159" cy="92714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40442" w:rsidRDefault="00F40442" w:rsidP="00F40442"/>
    <w:p w:rsidR="00F40442" w:rsidRDefault="00F40442" w:rsidP="00F40442">
      <w:r>
        <w:t>Fill in the “No of Occurrence” for your selected Media Content Type into the following edit screen and press “Update”:</w:t>
      </w:r>
    </w:p>
    <w:p w:rsidR="00F40442" w:rsidRDefault="00F40442" w:rsidP="00F40442">
      <w:r>
        <w:rPr>
          <w:noProof/>
        </w:rPr>
        <w:drawing>
          <wp:inline distT="0" distB="0" distL="0" distR="0" wp14:anchorId="734CBC13" wp14:editId="61D81EBC">
            <wp:extent cx="4610337" cy="2203563"/>
            <wp:effectExtent l="19050" t="19050" r="19050" b="2540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610337" cy="220356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40442" w:rsidRDefault="00F40442" w:rsidP="00F40442"/>
    <w:p w:rsidR="00F40442" w:rsidRDefault="00F40442" w:rsidP="00F40442">
      <w:pPr>
        <w:pStyle w:val="Heading2"/>
      </w:pPr>
      <w:bookmarkStart w:id="5" w:name="_Toc119682329"/>
      <w:r>
        <w:t>CTW – Use the provided spreadsheet</w:t>
      </w:r>
      <w:bookmarkEnd w:id="5"/>
    </w:p>
    <w:p w:rsidR="00F40442" w:rsidRDefault="00F40442" w:rsidP="00F40442">
      <w:pPr>
        <w:pStyle w:val="Listparagraphbullets"/>
        <w:numPr>
          <w:ilvl w:val="0"/>
          <w:numId w:val="0"/>
        </w:numPr>
        <w:ind w:left="360" w:hanging="360"/>
      </w:pPr>
    </w:p>
    <w:p w:rsidR="00F40442" w:rsidRPr="00F40442" w:rsidRDefault="00F40442" w:rsidP="00F40442">
      <w:pPr>
        <w:pStyle w:val="Introduction"/>
        <w:rPr>
          <w:b/>
        </w:rPr>
      </w:pPr>
      <w:r w:rsidRPr="00F40442">
        <w:rPr>
          <w:b/>
        </w:rPr>
        <w:t>Step 1</w:t>
      </w:r>
    </w:p>
    <w:p w:rsidR="00F40442" w:rsidRDefault="00F40442" w:rsidP="00F40442">
      <w:r>
        <w:t>Click on the “Upload Classifiable Time Worksheet” button”</w:t>
      </w:r>
    </w:p>
    <w:p w:rsidR="00F40442" w:rsidRDefault="00F40442" w:rsidP="00F40442">
      <w:r>
        <w:rPr>
          <w:noProof/>
        </w:rPr>
        <w:drawing>
          <wp:inline distT="0" distB="0" distL="0" distR="0" wp14:anchorId="3B1FF9A0" wp14:editId="54B8351B">
            <wp:extent cx="4883401" cy="1187511"/>
            <wp:effectExtent l="19050" t="19050" r="12700" b="1270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883401" cy="118751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40442" w:rsidRDefault="00F40442" w:rsidP="00F40442">
      <w:r>
        <w:t>If you haven’t created a CTW worksheet before, click on “CTW Upload Template” text in the informational box:</w:t>
      </w:r>
    </w:p>
    <w:p w:rsidR="00F40442" w:rsidRDefault="00F40442" w:rsidP="00F40442">
      <w:r>
        <w:rPr>
          <w:noProof/>
        </w:rPr>
        <w:drawing>
          <wp:inline distT="0" distB="0" distL="0" distR="0" wp14:anchorId="39DA3FAD" wp14:editId="04C994C9">
            <wp:extent cx="4578585" cy="2438525"/>
            <wp:effectExtent l="19050" t="19050" r="12700" b="1905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78585" cy="24385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bookmarkEnd w:id="1"/>
    <w:p w:rsidR="00F40442" w:rsidRDefault="00F40442" w:rsidP="00F40442"/>
    <w:p w:rsidR="00F40442" w:rsidRDefault="00F40442" w:rsidP="00F40442">
      <w:r>
        <w:t>The “CTWTemplate.csv” file will be downloaded from within your browser.  This comes pre-loaded with some dummy data and looks like this once opened in Excel:</w:t>
      </w:r>
    </w:p>
    <w:p w:rsidR="00F40442" w:rsidRDefault="00F40442" w:rsidP="00F40442">
      <w:r>
        <w:rPr>
          <w:noProof/>
        </w:rPr>
        <w:drawing>
          <wp:inline distT="0" distB="0" distL="0" distR="0" wp14:anchorId="445D9AB1" wp14:editId="56045091">
            <wp:extent cx="6016625" cy="915035"/>
            <wp:effectExtent l="19050" t="19050" r="22225" b="1841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16625" cy="91503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40442" w:rsidRDefault="00F40442" w:rsidP="00F40442"/>
    <w:p w:rsidR="00F40442" w:rsidRDefault="00F40442" w:rsidP="00F40442">
      <w:r>
        <w:t>Fill in all of the details required</w:t>
      </w:r>
      <w:r w:rsidR="00EC5763">
        <w:t>:</w:t>
      </w:r>
      <w:r>
        <w:t xml:space="preserve"> </w:t>
      </w:r>
    </w:p>
    <w:p w:rsidR="00F40442" w:rsidRDefault="00F40442" w:rsidP="00EC5763">
      <w:pPr>
        <w:pStyle w:val="ListParagraph"/>
        <w:numPr>
          <w:ilvl w:val="0"/>
          <w:numId w:val="33"/>
        </w:numPr>
      </w:pPr>
      <w:r>
        <w:t>For “Previous Classification Number” please use the File Number (as shown) if possible.</w:t>
      </w:r>
    </w:p>
    <w:p w:rsidR="00EC5763" w:rsidRPr="00EC5763" w:rsidRDefault="00EC5763" w:rsidP="00EC5763">
      <w:pPr>
        <w:ind w:left="1440"/>
        <w:jc w:val="center"/>
        <w:rPr>
          <w:b/>
        </w:rPr>
      </w:pPr>
      <w:r w:rsidRPr="00EC5763">
        <w:rPr>
          <w:b/>
        </w:rPr>
        <w:t xml:space="preserve">If there are no previous classification details to enter – Leave “Previous Classification Number” blank and put 0’s </w:t>
      </w:r>
      <w:r>
        <w:rPr>
          <w:b/>
        </w:rPr>
        <w:t xml:space="preserve">(zeros) </w:t>
      </w:r>
      <w:r w:rsidRPr="00EC5763">
        <w:rPr>
          <w:b/>
        </w:rPr>
        <w:t>into Previous Minutes and Pervious Seconds</w:t>
      </w:r>
      <w:r>
        <w:rPr>
          <w:b/>
        </w:rPr>
        <w:t>.  If you don’t do this, the upload will fail.</w:t>
      </w:r>
    </w:p>
    <w:p w:rsidR="00F40442" w:rsidRDefault="00F40442" w:rsidP="00EC5763">
      <w:pPr>
        <w:pStyle w:val="ListParagraph"/>
        <w:numPr>
          <w:ilvl w:val="0"/>
          <w:numId w:val="33"/>
        </w:numPr>
      </w:pPr>
      <w:r>
        <w:t>It is a good idea to save the file with the title of the content you are submitting but this is not mandatory.</w:t>
      </w:r>
    </w:p>
    <w:p w:rsidR="00F40442" w:rsidRPr="003E7FE7" w:rsidRDefault="00F40442" w:rsidP="00F40442">
      <w:pPr>
        <w:jc w:val="center"/>
        <w:rPr>
          <w:b/>
        </w:rPr>
      </w:pPr>
      <w:r w:rsidRPr="003E7FE7">
        <w:rPr>
          <w:b/>
        </w:rPr>
        <w:t xml:space="preserve">NOTE: </w:t>
      </w:r>
      <w:r>
        <w:rPr>
          <w:b/>
        </w:rPr>
        <w:t>Do not save the file as Excel format – it needs to remain in CSV file format.</w:t>
      </w:r>
    </w:p>
    <w:p w:rsidR="00F40442" w:rsidRDefault="00F40442" w:rsidP="00F40442">
      <w:r>
        <w:t>Now press “Choose File” back in the browser and select the CTW file you just created.</w:t>
      </w:r>
    </w:p>
    <w:p w:rsidR="00F40442" w:rsidRDefault="00F40442" w:rsidP="00F40442">
      <w:r>
        <w:t>Once Selected, press “Upload”.</w:t>
      </w:r>
    </w:p>
    <w:p w:rsidR="00F40442" w:rsidRDefault="00F40442" w:rsidP="00F40442">
      <w:r>
        <w:t>The data you entered into the CTW template will appear in the Content area.  Note that if you have previously directly entered a Classifiable Time Item, it will not be removed.</w:t>
      </w:r>
    </w:p>
    <w:p w:rsidR="00F40442" w:rsidRDefault="00F40442" w:rsidP="00F40442">
      <w:r>
        <w:t>Once uploaded, you can still edit or remove individual Time items from the system – just choose the relevant option after pressing the downward facing blue chevron to the right of the time item details:</w:t>
      </w:r>
    </w:p>
    <w:p w:rsidR="00F40442" w:rsidRDefault="00F40442" w:rsidP="00F40442"/>
    <w:p w:rsidR="00F40442" w:rsidRDefault="00F40442" w:rsidP="00F40442">
      <w:r>
        <w:rPr>
          <w:noProof/>
        </w:rPr>
        <w:drawing>
          <wp:inline distT="0" distB="0" distL="0" distR="0" wp14:anchorId="7E93A376" wp14:editId="00F2EF71">
            <wp:extent cx="5156465" cy="4191215"/>
            <wp:effectExtent l="19050" t="19050" r="25400" b="1905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156465" cy="41912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40442" w:rsidRDefault="00F40442" w:rsidP="00F40442"/>
    <w:p w:rsidR="00F40442" w:rsidRDefault="00F40442" w:rsidP="00F40442"/>
    <w:p w:rsidR="00F40442" w:rsidRDefault="00F40442" w:rsidP="00F40442">
      <w:pPr>
        <w:pStyle w:val="Heading2"/>
      </w:pPr>
      <w:bookmarkStart w:id="6" w:name="_Toc119682330"/>
      <w:r>
        <w:t>Contentious Material statement</w:t>
      </w:r>
      <w:bookmarkEnd w:id="6"/>
    </w:p>
    <w:p w:rsidR="00F40442" w:rsidRDefault="00F40442" w:rsidP="00F40442">
      <w:r>
        <w:t>If you have a Contentious Material statement to provide, you can enter a statement for any of the elements (Themes, Violence, Sex, Language, Drug use, Nudity).</w:t>
      </w:r>
    </w:p>
    <w:p w:rsidR="00F40442" w:rsidRDefault="00F40442" w:rsidP="00F40442">
      <w:r>
        <w:t>Under the Contentious Material header, click on the “Yes” radio button, then “Add Contentious Materials”.</w:t>
      </w:r>
    </w:p>
    <w:p w:rsidR="00F40442" w:rsidRDefault="00F40442" w:rsidP="00F40442">
      <w:r>
        <w:rPr>
          <w:noProof/>
        </w:rPr>
        <w:drawing>
          <wp:inline distT="0" distB="0" distL="0" distR="0" wp14:anchorId="02D8620D" wp14:editId="42362F57">
            <wp:extent cx="4800847" cy="2025754"/>
            <wp:effectExtent l="19050" t="19050" r="19050" b="1270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800847" cy="202575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40442" w:rsidRDefault="00F40442" w:rsidP="00F40442"/>
    <w:p w:rsidR="00F40442" w:rsidRDefault="00F40442" w:rsidP="00F40442">
      <w:r>
        <w:rPr>
          <w:noProof/>
        </w:rPr>
        <w:drawing>
          <wp:inline distT="0" distB="0" distL="0" distR="0" wp14:anchorId="33C2FECC" wp14:editId="5AB5AFB3">
            <wp:extent cx="4572235" cy="4178515"/>
            <wp:effectExtent l="19050" t="19050" r="19050" b="1270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72235" cy="41785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B56FAC">
        <w:rPr>
          <w:noProof/>
        </w:rPr>
        <w:t xml:space="preserve"> </w:t>
      </w:r>
      <w:r>
        <w:rPr>
          <w:noProof/>
        </w:rPr>
        <w:drawing>
          <wp:inline distT="0" distB="0" distL="0" distR="0" wp14:anchorId="07224CD5" wp14:editId="49EA42F2">
            <wp:extent cx="4591286" cy="768389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91286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442" w:rsidRDefault="00F40442" w:rsidP="00F40442"/>
    <w:p w:rsidR="00F40442" w:rsidRDefault="00F40442" w:rsidP="00F40442">
      <w:r>
        <w:t>Enter the details as prompted and then press “Add Contentious Material”.</w:t>
      </w:r>
    </w:p>
    <w:p w:rsidR="001F680C" w:rsidRPr="00DA5BEE" w:rsidRDefault="001F680C" w:rsidP="00F40442">
      <w:pPr>
        <w:pStyle w:val="Heading2"/>
      </w:pPr>
    </w:p>
    <w:sectPr w:rsidR="001F680C" w:rsidRPr="00DA5BEE" w:rsidSect="00F40442">
      <w:footerReference w:type="first" r:id="rId28"/>
      <w:type w:val="continuous"/>
      <w:pgSz w:w="11906" w:h="16838"/>
      <w:pgMar w:top="1276" w:right="991" w:bottom="1276" w:left="144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66F" w:rsidRDefault="00B9466F" w:rsidP="008456D5">
      <w:pPr>
        <w:spacing w:before="0" w:after="0"/>
      </w:pPr>
      <w:r>
        <w:separator/>
      </w:r>
    </w:p>
  </w:endnote>
  <w:endnote w:type="continuationSeparator" w:id="0">
    <w:p w:rsidR="00B9466F" w:rsidRDefault="00B9466F" w:rsidP="008456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466F" w:rsidRDefault="00B9466F" w:rsidP="00180B5B">
    <w:pPr>
      <w:pStyle w:val="Footer"/>
      <w:spacing w:before="720"/>
      <w:jc w:val="right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1" locked="1" layoutInCell="1" allowOverlap="1" wp14:anchorId="14FEA7EA" wp14:editId="087C76D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7280" cy="539280"/>
              <wp:effectExtent l="0" t="0" r="2540" b="0"/>
              <wp:wrapNone/>
              <wp:docPr id="16" name="Text Box 1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280" cy="53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9466F" w:rsidRPr="007A05BE" w:rsidRDefault="00B9466F" w:rsidP="00180B5B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 w:rsidRPr="007A05BE">
                            <w:rPr>
                              <w:rStyle w:val="PageNumber"/>
                            </w:rPr>
                            <w:fldChar w:fldCharType="begin"/>
                          </w:r>
                          <w:r w:rsidRPr="007A05BE">
                            <w:rPr>
                              <w:rStyle w:val="PageNumber"/>
                            </w:rPr>
                            <w:instrText xml:space="preserve"> PAGE   \* MERGEFORMAT </w:instrText>
                          </w:r>
                          <w:r w:rsidRPr="007A05BE"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 w:rsidRPr="007A05BE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648000" tIns="0" rIns="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EA7EA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0;margin-top:0;width:79.3pt;height:42.45pt;z-index:-2516357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" filled="f" stroked="f" strokeweight=".5pt">
              <v:textbox inset="18mm,0,0,10mm">
                <w:txbxContent>
                  <w:p w:rsidR="00B9466F" w:rsidRPr="007A05BE" w:rsidRDefault="00B9466F" w:rsidP="00180B5B">
                    <w:pPr>
                      <w:pStyle w:val="Footer"/>
                      <w:rPr>
                        <w:rStyle w:val="PageNumber"/>
                      </w:rPr>
                    </w:pPr>
                    <w:r w:rsidRPr="007A05BE">
                      <w:rPr>
                        <w:rStyle w:val="PageNumber"/>
                      </w:rPr>
                      <w:fldChar w:fldCharType="begin"/>
                    </w:r>
                    <w:r w:rsidRPr="007A05BE">
                      <w:rPr>
                        <w:rStyle w:val="PageNumber"/>
                      </w:rPr>
                      <w:instrText xml:space="preserve"> PAGE   \* MERGEFORMAT </w:instrText>
                    </w:r>
                    <w:r w:rsidRPr="007A05BE"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2</w:t>
                    </w:r>
                    <w:r w:rsidRPr="007A05BE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9744" behindDoc="1" locked="1" layoutInCell="1" allowOverlap="1" wp14:anchorId="29E76D0C" wp14:editId="2E4F2A8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320000" cy="539280"/>
              <wp:effectExtent l="0" t="0" r="4445" b="0"/>
              <wp:wrapNone/>
              <wp:docPr id="18" name="Text Box 1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20000" cy="53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Title"/>
                            <w:tag w:val=""/>
                            <w:id w:val="-2054678285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B9466F" w:rsidRDefault="00DE2843" w:rsidP="00180B5B">
                              <w:pPr>
                                <w:pStyle w:val="Footer"/>
                              </w:pPr>
                              <w:r>
                                <w:t>Applications Portal – User Guide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1008000" tIns="0" rIns="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E76D0C" id="Text Box 18" o:spid="_x0000_s1027" type="#_x0000_t202" style="position:absolute;left:0;text-align:left;margin-left:0;margin-top:0;width:340.15pt;height:42.45pt;z-index:-2516367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" filled="f" stroked="f" strokeweight=".5pt">
              <v:textbox inset="28mm,0,0,10mm">
                <w:txbxContent>
                  <w:sdt>
                    <w:sdtPr>
                      <w:alias w:val="Title"/>
                      <w:tag w:val=""/>
                      <w:id w:val="-2054678285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B9466F" w:rsidRDefault="00DE2843" w:rsidP="00180B5B">
                        <w:pPr>
                          <w:pStyle w:val="Footer"/>
                        </w:pPr>
                        <w:r>
                          <w:t>Applications Portal – User Guide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466F" w:rsidRDefault="00B9466F" w:rsidP="003708D1">
    <w:pPr>
      <w:pStyle w:val="Footer"/>
      <w:tabs>
        <w:tab w:val="clear" w:pos="4513"/>
        <w:tab w:val="clear" w:pos="9026"/>
        <w:tab w:val="left" w:pos="8830"/>
      </w:tabs>
      <w:spacing w:before="360"/>
    </w:pPr>
    <w:r>
      <w:tab/>
    </w:r>
  </w:p>
  <w:p w:rsidR="00B9466F" w:rsidRDefault="00B9466F" w:rsidP="002229F7">
    <w:pPr>
      <w:pStyle w:val="SecurityMark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8960" behindDoc="1" locked="1" layoutInCell="1" allowOverlap="1" wp14:anchorId="2E1EFCE5" wp14:editId="75D8A917">
              <wp:simplePos x="0" y="0"/>
              <wp:positionH relativeFrom="page">
                <wp:posOffset>6552565</wp:posOffset>
              </wp:positionH>
              <wp:positionV relativeFrom="page">
                <wp:posOffset>9972675</wp:posOffset>
              </wp:positionV>
              <wp:extent cx="1007110" cy="719455"/>
              <wp:effectExtent l="0" t="0" r="0" b="0"/>
              <wp:wrapNone/>
              <wp:docPr id="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110" cy="7194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9466F" w:rsidRDefault="00B9466F" w:rsidP="002229F7">
                          <w:pPr>
                            <w:pStyle w:val="Footer"/>
                            <w:jc w:val="right"/>
                            <w:rPr>
                              <w:rStyle w:val="PageNumber"/>
                            </w:rPr>
                          </w:pPr>
                          <w:r w:rsidRPr="007A05BE">
                            <w:rPr>
                              <w:rStyle w:val="PageNumber"/>
                            </w:rPr>
                            <w:fldChar w:fldCharType="begin"/>
                          </w:r>
                          <w:r w:rsidRPr="007A05BE">
                            <w:rPr>
                              <w:rStyle w:val="PageNumber"/>
                            </w:rPr>
                            <w:instrText xml:space="preserve"> PAGE   \* MERGEFORMAT </w:instrText>
                          </w:r>
                          <w:r w:rsidRPr="007A05BE"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 w:rsidRPr="007A05BE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  <w:p w:rsidR="00B9466F" w:rsidRPr="00077FE0" w:rsidRDefault="00B9466F" w:rsidP="002229F7">
                          <w:pPr>
                            <w:pStyle w:val="SecurityMarker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648000" bIns="252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1EFC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515.95pt;margin-top:785.25pt;width:79.3pt;height:56.6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" filled="f" stroked="f" strokeweight=".5pt">
              <v:textbox inset="0,0,18mm,7mm">
                <w:txbxContent>
                  <w:p w:rsidR="00B9466F" w:rsidRDefault="00B9466F" w:rsidP="002229F7">
                    <w:pPr>
                      <w:pStyle w:val="Footer"/>
                      <w:jc w:val="right"/>
                      <w:rPr>
                        <w:rStyle w:val="PageNumber"/>
                      </w:rPr>
                    </w:pPr>
                    <w:r w:rsidRPr="007A05BE">
                      <w:rPr>
                        <w:rStyle w:val="PageNumber"/>
                      </w:rPr>
                      <w:fldChar w:fldCharType="begin"/>
                    </w:r>
                    <w:r w:rsidRPr="007A05BE">
                      <w:rPr>
                        <w:rStyle w:val="PageNumber"/>
                      </w:rPr>
                      <w:instrText xml:space="preserve"> PAGE   \* MERGEFORMAT </w:instrText>
                    </w:r>
                    <w:r w:rsidRPr="007A05BE"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2</w:t>
                    </w:r>
                    <w:r w:rsidRPr="007A05BE">
                      <w:rPr>
                        <w:rStyle w:val="PageNumber"/>
                      </w:rPr>
                      <w:fldChar w:fldCharType="end"/>
                    </w:r>
                  </w:p>
                  <w:p w:rsidR="00B9466F" w:rsidRPr="00077FE0" w:rsidRDefault="00B9466F" w:rsidP="002229F7">
                    <w:pPr>
                      <w:pStyle w:val="SecurityMarker"/>
                      <w:jc w:val="right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7936" behindDoc="1" locked="1" layoutInCell="1" allowOverlap="1" wp14:anchorId="13DBD7A3" wp14:editId="73EC3A7D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320000" cy="720000"/>
              <wp:effectExtent l="0" t="0" r="0" b="0"/>
              <wp:wrapNone/>
              <wp:docPr id="12" name="Text Box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20000" cy="72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Title"/>
                            <w:tag w:val=""/>
                            <w:id w:val="843526235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B9466F" w:rsidRPr="00097369" w:rsidRDefault="00DE2843" w:rsidP="002229F7">
                              <w:pPr>
                                <w:pStyle w:val="Footer"/>
                                <w:jc w:val="right"/>
                              </w:pPr>
                              <w:r>
                                <w:t>Applications Portal – User Guide</w:t>
                              </w:r>
                            </w:p>
                          </w:sdtContent>
                        </w:sdt>
                        <w:p w:rsidR="00B9466F" w:rsidRPr="00077FE0" w:rsidRDefault="00B9466F" w:rsidP="002229F7">
                          <w:pPr>
                            <w:pStyle w:val="SecurityMarker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1008000" bIns="252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DBD7A3" id="Text Box 12" o:spid="_x0000_s1029" type="#_x0000_t202" style="position:absolute;left:0;text-align:left;margin-left:288.95pt;margin-top:0;width:340.15pt;height:56.7pt;z-index:-2516285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" filled="f" stroked="f" strokeweight=".5pt">
              <v:textbox inset="0,0,28mm,7mm">
                <w:txbxContent>
                  <w:sdt>
                    <w:sdtPr>
                      <w:alias w:val="Title"/>
                      <w:tag w:val=""/>
                      <w:id w:val="843526235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B9466F" w:rsidRPr="00097369" w:rsidRDefault="00DE2843" w:rsidP="002229F7">
                        <w:pPr>
                          <w:pStyle w:val="Footer"/>
                          <w:jc w:val="right"/>
                        </w:pPr>
                        <w:r>
                          <w:t>Applications Portal – User Guide</w:t>
                        </w:r>
                      </w:p>
                    </w:sdtContent>
                  </w:sdt>
                  <w:p w:rsidR="00B9466F" w:rsidRPr="00077FE0" w:rsidRDefault="00B9466F" w:rsidP="002229F7">
                    <w:pPr>
                      <w:pStyle w:val="SecurityMarker"/>
                      <w:jc w:val="right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86912" behindDoc="1" locked="1" layoutInCell="1" allowOverlap="1" wp14:anchorId="488CC90B" wp14:editId="5C0979BF">
          <wp:simplePos x="0" y="0"/>
          <wp:positionH relativeFrom="page">
            <wp:posOffset>-3136900</wp:posOffset>
          </wp:positionH>
          <wp:positionV relativeFrom="page">
            <wp:posOffset>10505440</wp:posOffset>
          </wp:positionV>
          <wp:extent cx="10691495" cy="177800"/>
          <wp:effectExtent l="0" t="0" r="1905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17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466F" w:rsidRDefault="00B9466F" w:rsidP="002229F7">
    <w:pPr>
      <w:pStyle w:val="Footer"/>
      <w:spacing w:before="360"/>
    </w:pPr>
  </w:p>
  <w:p w:rsidR="00B9466F" w:rsidRDefault="004F0C9E" w:rsidP="002229F7">
    <w:pPr>
      <w:pStyle w:val="SecurityMarker"/>
    </w:pPr>
    <w:sdt>
      <w:sdtPr>
        <w:alias w:val="Status"/>
        <w:tag w:val=""/>
        <w:id w:val="8273003"/>
        <w:showingPlcHdr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t xml:space="preserve">     </w:t>
        </w:r>
      </w:sdtContent>
    </w:sdt>
    <w:r w:rsidR="00B9466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4864" behindDoc="1" locked="1" layoutInCell="1" allowOverlap="1" wp14:anchorId="72906A8D" wp14:editId="29549F15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07640" cy="720000"/>
              <wp:effectExtent l="0" t="0" r="0" b="0"/>
              <wp:wrapNone/>
              <wp:docPr id="9" name="Text Box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640" cy="72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9466F" w:rsidRDefault="00B9466F" w:rsidP="002229F7">
                          <w:pPr>
                            <w:pStyle w:val="Footer"/>
                            <w:jc w:val="right"/>
                            <w:rPr>
                              <w:rStyle w:val="PageNumber"/>
                            </w:rPr>
                          </w:pPr>
                          <w:r w:rsidRPr="007A05BE">
                            <w:rPr>
                              <w:rStyle w:val="PageNumber"/>
                            </w:rPr>
                            <w:fldChar w:fldCharType="begin"/>
                          </w:r>
                          <w:r w:rsidRPr="007A05BE">
                            <w:rPr>
                              <w:rStyle w:val="PageNumber"/>
                            </w:rPr>
                            <w:instrText xml:space="preserve"> PAGE   \* MERGEFORMAT </w:instrText>
                          </w:r>
                          <w:r w:rsidRPr="007A05BE"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 w:rsidRPr="007A05BE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  <w:p w:rsidR="00B9466F" w:rsidRPr="00077FE0" w:rsidRDefault="00B9466F" w:rsidP="002229F7">
                          <w:pPr>
                            <w:pStyle w:val="SecurityMarker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648000" bIns="252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06A8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left:0;text-align:left;margin-left:28.15pt;margin-top:0;width:79.35pt;height:56.7pt;z-index:-2516316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" filled="f" stroked="f" strokeweight=".5pt">
              <v:textbox inset="0,0,18mm,7mm">
                <w:txbxContent>
                  <w:p w:rsidR="00B9466F" w:rsidRDefault="00B9466F" w:rsidP="002229F7">
                    <w:pPr>
                      <w:pStyle w:val="Footer"/>
                      <w:jc w:val="right"/>
                      <w:rPr>
                        <w:rStyle w:val="PageNumber"/>
                      </w:rPr>
                    </w:pPr>
                    <w:r w:rsidRPr="007A05BE">
                      <w:rPr>
                        <w:rStyle w:val="PageNumber"/>
                      </w:rPr>
                      <w:fldChar w:fldCharType="begin"/>
                    </w:r>
                    <w:r w:rsidRPr="007A05BE">
                      <w:rPr>
                        <w:rStyle w:val="PageNumber"/>
                      </w:rPr>
                      <w:instrText xml:space="preserve"> PAGE   \* MERGEFORMAT </w:instrText>
                    </w:r>
                    <w:r w:rsidRPr="007A05BE"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2</w:t>
                    </w:r>
                    <w:r w:rsidRPr="007A05BE">
                      <w:rPr>
                        <w:rStyle w:val="PageNumber"/>
                      </w:rPr>
                      <w:fldChar w:fldCharType="end"/>
                    </w:r>
                  </w:p>
                  <w:p w:rsidR="00B9466F" w:rsidRPr="00077FE0" w:rsidRDefault="00B9466F" w:rsidP="002229F7">
                    <w:pPr>
                      <w:pStyle w:val="SecurityMarker"/>
                      <w:jc w:val="right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B9466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3840" behindDoc="1" locked="1" layoutInCell="1" allowOverlap="1" wp14:anchorId="2E67A5D9" wp14:editId="595238AB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320000" cy="720000"/>
              <wp:effectExtent l="0" t="0" r="0" b="0"/>
              <wp:wrapNone/>
              <wp:docPr id="10" name="Text Box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20000" cy="72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Title"/>
                            <w:tag w:val=""/>
                            <w:id w:val="60191751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B9466F" w:rsidRPr="00097369" w:rsidRDefault="00DE2843" w:rsidP="002229F7">
                              <w:pPr>
                                <w:pStyle w:val="Footer"/>
                                <w:jc w:val="right"/>
                              </w:pPr>
                              <w:r>
                                <w:t>Applications Portal – User Guide</w:t>
                              </w:r>
                            </w:p>
                          </w:sdtContent>
                        </w:sdt>
                        <w:p w:rsidR="00B9466F" w:rsidRPr="00077FE0" w:rsidRDefault="00B9466F" w:rsidP="002229F7">
                          <w:pPr>
                            <w:pStyle w:val="SecurityMarker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1008000" bIns="252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67A5D9" id="Text Box 10" o:spid="_x0000_s1031" type="#_x0000_t202" style="position:absolute;left:0;text-align:left;margin-left:288.95pt;margin-top:0;width:340.15pt;height:56.7pt;z-index:-2516326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" filled="f" stroked="f" strokeweight=".5pt">
              <v:textbox inset="0,0,28mm,7mm">
                <w:txbxContent>
                  <w:sdt>
                    <w:sdtPr>
                      <w:alias w:val="Title"/>
                      <w:tag w:val=""/>
                      <w:id w:val="601917510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B9466F" w:rsidRPr="00097369" w:rsidRDefault="00DE2843" w:rsidP="002229F7">
                        <w:pPr>
                          <w:pStyle w:val="Footer"/>
                          <w:jc w:val="right"/>
                        </w:pPr>
                        <w:r>
                          <w:t>Applications Portal – User Guide</w:t>
                        </w:r>
                      </w:p>
                    </w:sdtContent>
                  </w:sdt>
                  <w:p w:rsidR="00B9466F" w:rsidRPr="00077FE0" w:rsidRDefault="00B9466F" w:rsidP="002229F7">
                    <w:pPr>
                      <w:pStyle w:val="SecurityMarker"/>
                      <w:jc w:val="right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B9466F">
      <w:rPr>
        <w:noProof/>
        <w:lang w:eastAsia="en-AU"/>
      </w:rPr>
      <w:drawing>
        <wp:anchor distT="0" distB="0" distL="114300" distR="114300" simplePos="0" relativeHeight="251682816" behindDoc="1" locked="1" layoutInCell="1" allowOverlap="1" wp14:anchorId="4254D2DC" wp14:editId="4B2A1A7D">
          <wp:simplePos x="0" y="0"/>
          <wp:positionH relativeFrom="page">
            <wp:posOffset>-3136900</wp:posOffset>
          </wp:positionH>
          <wp:positionV relativeFrom="page">
            <wp:posOffset>10505440</wp:posOffset>
          </wp:positionV>
          <wp:extent cx="10691495" cy="177800"/>
          <wp:effectExtent l="0" t="0" r="1905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17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FE7" w:rsidRDefault="00EC5763" w:rsidP="008A7407">
    <w:pPr>
      <w:pStyle w:val="Footer"/>
      <w:tabs>
        <w:tab w:val="clear" w:pos="4513"/>
        <w:tab w:val="clear" w:pos="9026"/>
        <w:tab w:val="right" w:pos="9475"/>
      </w:tabs>
      <w:spacing w:after="120"/>
      <w:rPr>
        <w:rFonts w:cs="Segoe UI"/>
        <w:noProof/>
        <w:szCs w:val="18"/>
      </w:rPr>
    </w:pPr>
    <w:r>
      <w:rPr>
        <w:rFonts w:cs="Segoe UI"/>
        <w:noProof/>
        <w:szCs w:val="18"/>
      </w:rPr>
      <w:fldChar w:fldCharType="begin"/>
    </w:r>
    <w:r>
      <w:rPr>
        <w:rFonts w:cs="Segoe UI"/>
        <w:noProof/>
        <w:szCs w:val="18"/>
      </w:rPr>
      <w:instrText xml:space="preserve"> STYLEREF  "Heading 1"  \* MERGEFORMAT </w:instrText>
    </w:r>
    <w:r>
      <w:rPr>
        <w:rFonts w:cs="Segoe UI"/>
        <w:noProof/>
        <w:szCs w:val="18"/>
      </w:rPr>
      <w:fldChar w:fldCharType="end"/>
    </w:r>
    <w:r>
      <w:rPr>
        <w:rFonts w:cs="Segoe UI"/>
        <w:szCs w:val="18"/>
      </w:rPr>
      <w:tab/>
    </w:r>
    <w:r>
      <w:rPr>
        <w:rFonts w:cs="Segoe UI"/>
        <w:szCs w:val="18"/>
      </w:rPr>
      <w:fldChar w:fldCharType="begin"/>
    </w:r>
    <w:r>
      <w:rPr>
        <w:rFonts w:cs="Segoe UI"/>
        <w:szCs w:val="18"/>
      </w:rPr>
      <w:instrText xml:space="preserve"> PAGE  \* Arabic  \* MERGEFORMAT </w:instrText>
    </w:r>
    <w:r>
      <w:rPr>
        <w:rFonts w:cs="Segoe UI"/>
        <w:szCs w:val="18"/>
      </w:rPr>
      <w:fldChar w:fldCharType="separate"/>
    </w:r>
    <w:r>
      <w:rPr>
        <w:rFonts w:cs="Segoe UI"/>
        <w:noProof/>
        <w:szCs w:val="18"/>
      </w:rPr>
      <w:t>2</w:t>
    </w:r>
    <w:r>
      <w:rPr>
        <w:rFonts w:cs="Segoe UI"/>
        <w:szCs w:val="18"/>
      </w:rPr>
      <w:fldChar w:fldCharType="end"/>
    </w:r>
    <w:r w:rsidRPr="00FC413F">
      <w:rPr>
        <w:rFonts w:cs="Segoe UI"/>
        <w:noProof/>
        <w:szCs w:val="18"/>
      </w:rPr>
      <w:t>.</w:t>
    </w:r>
  </w:p>
  <w:p w:rsidR="003E7FE7" w:rsidRPr="00FC413F" w:rsidRDefault="00EC5763" w:rsidP="00113A03">
    <w:pPr>
      <w:pStyle w:val="Footer"/>
      <w:tabs>
        <w:tab w:val="clear" w:pos="4513"/>
        <w:tab w:val="clear" w:pos="9026"/>
      </w:tabs>
      <w:ind w:left="-1418"/>
      <w:rPr>
        <w:rFonts w:cs="Segoe UI"/>
        <w:szCs w:val="18"/>
      </w:rPr>
    </w:pPr>
    <w:r>
      <w:rPr>
        <w:noProof/>
        <w:lang w:eastAsia="en-AU"/>
      </w:rPr>
      <w:drawing>
        <wp:inline distT="0" distB="0" distL="0" distR="0" wp14:anchorId="52F75458" wp14:editId="756B96A5">
          <wp:extent cx="7593851" cy="151200"/>
          <wp:effectExtent l="0" t="0" r="0" b="1270"/>
          <wp:docPr id="94" name="Picture 94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ort-Template-Long_BGs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851" cy="15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66F" w:rsidRPr="005912BE" w:rsidRDefault="00B9466F" w:rsidP="005912BE">
      <w:pPr>
        <w:spacing w:before="300"/>
        <w:rPr>
          <w:color w:val="008089" w:themeColor="accent2"/>
        </w:rPr>
      </w:pPr>
      <w:r w:rsidRPr="001606C9">
        <w:rPr>
          <w:color w:val="004044" w:themeColor="accent2" w:themeShade="80"/>
        </w:rPr>
        <w:t>----------</w:t>
      </w:r>
    </w:p>
  </w:footnote>
  <w:footnote w:type="continuationSeparator" w:id="0">
    <w:p w:rsidR="00B9466F" w:rsidRDefault="00B9466F" w:rsidP="008456D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466F" w:rsidRDefault="00B9466F" w:rsidP="00180B5B">
    <w:pPr>
      <w:pStyle w:val="Header"/>
      <w:spacing w:after="1320"/>
      <w:jc w:val="left"/>
    </w:pPr>
    <w:r>
      <w:fldChar w:fldCharType="begin"/>
    </w:r>
    <w:r>
      <w:instrText xml:space="preserve"> STYLEREF  "Heading 1" \l  \* MERGEFORMAT </w:instrTex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466F" w:rsidRDefault="00E215D9" w:rsidP="002229F7">
    <w:pPr>
      <w:pStyle w:val="Header"/>
      <w:spacing w:after="720"/>
    </w:pPr>
    <w:r>
      <w:fldChar w:fldCharType="begin"/>
    </w:r>
    <w:r>
      <w:instrText xml:space="preserve"> STYLEREF  "Heading 1" \l  \* MERGEFORMAT </w:instrTex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4CC57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3263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9AEC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F803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8AC9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7CA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EFE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A64F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1C3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DC00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552B9"/>
    <w:multiLevelType w:val="multilevel"/>
    <w:tmpl w:val="9E1E9102"/>
    <w:styleLink w:val="ListNumbered"/>
    <w:lvl w:ilvl="0">
      <w:start w:val="1"/>
      <w:numFmt w:val="decimal"/>
      <w:pStyle w:val="ListNumbered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ed21"/>
      <w:lvlText w:val="%1.%2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pStyle w:val="ListNumbered311"/>
      <w:lvlText w:val="%1.%2.%3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D621AED"/>
    <w:multiLevelType w:val="multilevel"/>
    <w:tmpl w:val="C2EED61A"/>
    <w:numStyleLink w:val="NumberedHeadings"/>
  </w:abstractNum>
  <w:abstractNum w:abstractNumId="12" w15:restartNumberingAfterBreak="0">
    <w:nsid w:val="221D78EE"/>
    <w:multiLevelType w:val="hybridMultilevel"/>
    <w:tmpl w:val="38FC8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92756"/>
    <w:multiLevelType w:val="hybridMultilevel"/>
    <w:tmpl w:val="513A850A"/>
    <w:lvl w:ilvl="0" w:tplc="5112A3F8">
      <w:start w:val="1"/>
      <w:numFmt w:val="bullet"/>
      <w:pStyle w:val="Listparagraphbullets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60C5E"/>
    <w:multiLevelType w:val="multilevel"/>
    <w:tmpl w:val="298C34E4"/>
    <w:styleLink w:val="AppendixNumbers"/>
    <w:lvl w:ilvl="0">
      <w:start w:val="1"/>
      <w:numFmt w:val="upperLetter"/>
      <w:pStyle w:val="AppendixHeading1"/>
      <w:suff w:val="space"/>
      <w:lvlText w:val="Appendix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AA51938"/>
    <w:multiLevelType w:val="multilevel"/>
    <w:tmpl w:val="298C34E4"/>
    <w:numStyleLink w:val="AppendixNumbers"/>
  </w:abstractNum>
  <w:abstractNum w:abstractNumId="16" w15:restartNumberingAfterBreak="0">
    <w:nsid w:val="3E4D4FF4"/>
    <w:multiLevelType w:val="hybridMultilevel"/>
    <w:tmpl w:val="8070AA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66873"/>
    <w:multiLevelType w:val="multilevel"/>
    <w:tmpl w:val="C2EED61A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173295E"/>
    <w:multiLevelType w:val="multilevel"/>
    <w:tmpl w:val="5B2C35CE"/>
    <w:styleLink w:val="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Bullet3"/>
      <w:lvlText w:val="›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▫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9" w15:restartNumberingAfterBreak="0">
    <w:nsid w:val="44C04F4B"/>
    <w:multiLevelType w:val="hybridMultilevel"/>
    <w:tmpl w:val="0D3AE35A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7B3DE5"/>
    <w:multiLevelType w:val="hybridMultilevel"/>
    <w:tmpl w:val="FFB2E57C"/>
    <w:lvl w:ilvl="0" w:tplc="888CE0AC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B92914"/>
    <w:multiLevelType w:val="hybridMultilevel"/>
    <w:tmpl w:val="9814DE1A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C5C3D"/>
    <w:multiLevelType w:val="multilevel"/>
    <w:tmpl w:val="4B5A47B2"/>
    <w:styleLink w:val="AttachmentNumbers"/>
    <w:lvl w:ilvl="0">
      <w:start w:val="1"/>
      <w:numFmt w:val="upperLetter"/>
      <w:pStyle w:val="AttachmentHeading1"/>
      <w:suff w:val="space"/>
      <w:lvlText w:val="Attachment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ttachment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0E7485E"/>
    <w:multiLevelType w:val="multilevel"/>
    <w:tmpl w:val="65F29510"/>
    <w:styleLink w:val="BoxedBullets"/>
    <w:lvl w:ilvl="0">
      <w:start w:val="1"/>
      <w:numFmt w:val="bullet"/>
      <w:pStyle w:val="Box1Bullet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FFFFFF" w:themeColor="background1"/>
      </w:rPr>
    </w:lvl>
    <w:lvl w:ilvl="2">
      <w:start w:val="1"/>
      <w:numFmt w:val="bullet"/>
      <w:pStyle w:val="Box2Checklist"/>
      <w:lvlText w:val="□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E554E84"/>
    <w:multiLevelType w:val="multilevel"/>
    <w:tmpl w:val="8FCE6D18"/>
    <w:styleLink w:val="ListLegal"/>
    <w:lvl w:ilvl="0">
      <w:start w:val="1"/>
      <w:numFmt w:val="decimal"/>
      <w:pStyle w:val="ListLega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Legal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Legal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2556" w:hanging="284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1"/>
  </w:num>
  <w:num w:numId="19">
    <w:abstractNumId w:val="14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2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23"/>
  </w:num>
  <w:num w:numId="26">
    <w:abstractNumId w:val="23"/>
  </w:num>
  <w:num w:numId="27">
    <w:abstractNumId w:val="23"/>
  </w:num>
  <w:num w:numId="28">
    <w:abstractNumId w:val="19"/>
  </w:num>
  <w:num w:numId="29">
    <w:abstractNumId w:val="12"/>
  </w:num>
  <w:num w:numId="30">
    <w:abstractNumId w:val="13"/>
  </w:num>
  <w:num w:numId="31">
    <w:abstractNumId w:val="20"/>
  </w:num>
  <w:num w:numId="32">
    <w:abstractNumId w:val="21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C70"/>
    <w:rsid w:val="00007CCC"/>
    <w:rsid w:val="0001430B"/>
    <w:rsid w:val="000341E0"/>
    <w:rsid w:val="000E24BA"/>
    <w:rsid w:val="000E5674"/>
    <w:rsid w:val="000E7E9F"/>
    <w:rsid w:val="001349C6"/>
    <w:rsid w:val="001606C9"/>
    <w:rsid w:val="00180B5B"/>
    <w:rsid w:val="0019195F"/>
    <w:rsid w:val="001B5BCC"/>
    <w:rsid w:val="001B70CF"/>
    <w:rsid w:val="001E0F9E"/>
    <w:rsid w:val="001F2647"/>
    <w:rsid w:val="001F680C"/>
    <w:rsid w:val="00203702"/>
    <w:rsid w:val="002229F7"/>
    <w:rsid w:val="002254D5"/>
    <w:rsid w:val="0022611D"/>
    <w:rsid w:val="00261E12"/>
    <w:rsid w:val="0026422D"/>
    <w:rsid w:val="00266955"/>
    <w:rsid w:val="00284164"/>
    <w:rsid w:val="002959FB"/>
    <w:rsid w:val="002B3569"/>
    <w:rsid w:val="002B7197"/>
    <w:rsid w:val="002E1ADA"/>
    <w:rsid w:val="00346C70"/>
    <w:rsid w:val="003708D1"/>
    <w:rsid w:val="003720E9"/>
    <w:rsid w:val="0038444F"/>
    <w:rsid w:val="003B7ABE"/>
    <w:rsid w:val="003C625A"/>
    <w:rsid w:val="003F1371"/>
    <w:rsid w:val="003F3B91"/>
    <w:rsid w:val="003F775D"/>
    <w:rsid w:val="00420F04"/>
    <w:rsid w:val="00430511"/>
    <w:rsid w:val="00450D0E"/>
    <w:rsid w:val="00452C60"/>
    <w:rsid w:val="004603AF"/>
    <w:rsid w:val="00477E77"/>
    <w:rsid w:val="00483596"/>
    <w:rsid w:val="0049681F"/>
    <w:rsid w:val="004C3567"/>
    <w:rsid w:val="004F0C9E"/>
    <w:rsid w:val="004F77AA"/>
    <w:rsid w:val="00541213"/>
    <w:rsid w:val="00546218"/>
    <w:rsid w:val="005653A9"/>
    <w:rsid w:val="005912BE"/>
    <w:rsid w:val="00595BEB"/>
    <w:rsid w:val="005B7B84"/>
    <w:rsid w:val="005C093B"/>
    <w:rsid w:val="005C4275"/>
    <w:rsid w:val="005C7471"/>
    <w:rsid w:val="005F794B"/>
    <w:rsid w:val="00611CC1"/>
    <w:rsid w:val="006214C8"/>
    <w:rsid w:val="00636118"/>
    <w:rsid w:val="00686A7B"/>
    <w:rsid w:val="006A0F8A"/>
    <w:rsid w:val="006A266A"/>
    <w:rsid w:val="006E1ECA"/>
    <w:rsid w:val="0077074C"/>
    <w:rsid w:val="007A05BE"/>
    <w:rsid w:val="007C5549"/>
    <w:rsid w:val="007C7FC7"/>
    <w:rsid w:val="007F750D"/>
    <w:rsid w:val="008067A1"/>
    <w:rsid w:val="008431E3"/>
    <w:rsid w:val="008456D5"/>
    <w:rsid w:val="0084634B"/>
    <w:rsid w:val="00876711"/>
    <w:rsid w:val="00880596"/>
    <w:rsid w:val="00881779"/>
    <w:rsid w:val="00882113"/>
    <w:rsid w:val="008A1887"/>
    <w:rsid w:val="008A3E38"/>
    <w:rsid w:val="008B3185"/>
    <w:rsid w:val="008B6A81"/>
    <w:rsid w:val="008E2A0D"/>
    <w:rsid w:val="00987496"/>
    <w:rsid w:val="009909EC"/>
    <w:rsid w:val="00996B8C"/>
    <w:rsid w:val="009B00F2"/>
    <w:rsid w:val="009B0187"/>
    <w:rsid w:val="009B15D5"/>
    <w:rsid w:val="009C7FC9"/>
    <w:rsid w:val="00A070A2"/>
    <w:rsid w:val="00A11629"/>
    <w:rsid w:val="00A13E7B"/>
    <w:rsid w:val="00A146EE"/>
    <w:rsid w:val="00A14CDA"/>
    <w:rsid w:val="00A55479"/>
    <w:rsid w:val="00A95970"/>
    <w:rsid w:val="00AD459C"/>
    <w:rsid w:val="00AD7703"/>
    <w:rsid w:val="00AD7DFC"/>
    <w:rsid w:val="00AE1A3E"/>
    <w:rsid w:val="00B0484D"/>
    <w:rsid w:val="00B42AC2"/>
    <w:rsid w:val="00B800E2"/>
    <w:rsid w:val="00B9430D"/>
    <w:rsid w:val="00B9466F"/>
    <w:rsid w:val="00BB3AAC"/>
    <w:rsid w:val="00BC661E"/>
    <w:rsid w:val="00BE3AD8"/>
    <w:rsid w:val="00C027F2"/>
    <w:rsid w:val="00C02DC9"/>
    <w:rsid w:val="00C57B95"/>
    <w:rsid w:val="00C77ED7"/>
    <w:rsid w:val="00CD233E"/>
    <w:rsid w:val="00CF6CFD"/>
    <w:rsid w:val="00CF763F"/>
    <w:rsid w:val="00CF78A5"/>
    <w:rsid w:val="00D02062"/>
    <w:rsid w:val="00D4081C"/>
    <w:rsid w:val="00D46FC0"/>
    <w:rsid w:val="00D5655E"/>
    <w:rsid w:val="00D62C1B"/>
    <w:rsid w:val="00D66EA4"/>
    <w:rsid w:val="00D7724F"/>
    <w:rsid w:val="00D9360A"/>
    <w:rsid w:val="00D93AEC"/>
    <w:rsid w:val="00D96BC0"/>
    <w:rsid w:val="00DA5BEE"/>
    <w:rsid w:val="00DD09C2"/>
    <w:rsid w:val="00DD2CE6"/>
    <w:rsid w:val="00DE2843"/>
    <w:rsid w:val="00DE4362"/>
    <w:rsid w:val="00DE4FE2"/>
    <w:rsid w:val="00E04908"/>
    <w:rsid w:val="00E215D9"/>
    <w:rsid w:val="00E2218A"/>
    <w:rsid w:val="00E30EB4"/>
    <w:rsid w:val="00E5227E"/>
    <w:rsid w:val="00E65660"/>
    <w:rsid w:val="00E94FDD"/>
    <w:rsid w:val="00E95BA5"/>
    <w:rsid w:val="00EA3663"/>
    <w:rsid w:val="00EB1659"/>
    <w:rsid w:val="00EC5763"/>
    <w:rsid w:val="00ED63A9"/>
    <w:rsid w:val="00F0228B"/>
    <w:rsid w:val="00F11869"/>
    <w:rsid w:val="00F1428D"/>
    <w:rsid w:val="00F40442"/>
    <w:rsid w:val="00F62B9C"/>
    <w:rsid w:val="00F64F45"/>
    <w:rsid w:val="00F67CDB"/>
    <w:rsid w:val="00FA3E05"/>
    <w:rsid w:val="00FC32B2"/>
    <w:rsid w:val="00FC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F3AD583"/>
  <w15:chartTrackingRefBased/>
  <w15:docId w15:val="{56E7F6DE-1AFF-4450-8845-4F6E1CBBF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en-AU" w:eastAsia="en-US" w:bidi="ar-SA"/>
      </w:rPr>
    </w:rPrDefault>
    <w:pPrDefault>
      <w:pPr>
        <w:spacing w:before="160"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8"/>
    <w:lsdException w:name="Emphasis" w:uiPriority="28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8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680C"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1E0F9E"/>
    <w:pPr>
      <w:keepNext/>
      <w:keepLines/>
      <w:spacing w:before="480" w:after="160"/>
      <w:contextualSpacing/>
      <w:outlineLvl w:val="0"/>
    </w:pPr>
    <w:rPr>
      <w:rFonts w:asciiTheme="majorHAnsi" w:eastAsiaTheme="majorEastAsia" w:hAnsiTheme="majorHAnsi" w:cstheme="majorBidi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0F9E"/>
    <w:pPr>
      <w:keepNext/>
      <w:keepLines/>
      <w:spacing w:before="320" w:after="160"/>
      <w:outlineLvl w:val="1"/>
    </w:pPr>
    <w:rPr>
      <w:rFonts w:asciiTheme="majorHAnsi" w:eastAsiaTheme="majorEastAsia" w:hAnsiTheme="majorHAnsi" w:cstheme="majorBidi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0F9E"/>
    <w:pPr>
      <w:keepNext/>
      <w:keepLines/>
      <w:spacing w:before="240" w:after="160"/>
      <w:outlineLvl w:val="2"/>
    </w:pPr>
    <w:rPr>
      <w:rFonts w:asciiTheme="majorHAnsi" w:eastAsiaTheme="majorEastAsia" w:hAnsiTheme="majorHAnsi" w:cstheme="majorBidi"/>
      <w:b/>
      <w:color w:val="453BA3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E0F9E"/>
    <w:pPr>
      <w:keepNext/>
      <w:keepLines/>
      <w:spacing w:before="240" w:after="160"/>
      <w:outlineLvl w:val="3"/>
    </w:pPr>
    <w:rPr>
      <w:rFonts w:asciiTheme="majorHAnsi" w:eastAsiaTheme="majorEastAsia" w:hAnsiTheme="majorHAnsi" w:cstheme="majorBidi"/>
      <w:b/>
      <w:iCs/>
      <w:color w:val="473AA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F794B"/>
    <w:pPr>
      <w:keepNext/>
      <w:keepLines/>
      <w:spacing w:before="240" w:after="160"/>
      <w:outlineLvl w:val="4"/>
    </w:pPr>
    <w:rPr>
      <w:rFonts w:asciiTheme="majorHAnsi" w:eastAsiaTheme="majorEastAsia" w:hAnsiTheme="majorHAnsi" w:cstheme="majorBidi"/>
      <w:b/>
      <w:color w:val="081E3E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F794B"/>
    <w:pPr>
      <w:keepNext/>
      <w:keepLines/>
      <w:spacing w:before="240" w:after="160"/>
      <w:outlineLvl w:val="5"/>
    </w:pPr>
    <w:rPr>
      <w:rFonts w:asciiTheme="majorHAnsi" w:eastAsiaTheme="majorEastAsia" w:hAnsiTheme="majorHAnsi" w:cstheme="majorBidi"/>
      <w:i/>
      <w:color w:val="081E3E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4FE2"/>
    <w:rPr>
      <w:color w:val="808080"/>
    </w:rPr>
  </w:style>
  <w:style w:type="paragraph" w:styleId="Title">
    <w:name w:val="Title"/>
    <w:basedOn w:val="Normal"/>
    <w:next w:val="Normal"/>
    <w:link w:val="TitleChar"/>
    <w:uiPriority w:val="17"/>
    <w:qFormat/>
    <w:rsid w:val="001E0F9E"/>
    <w:pPr>
      <w:spacing w:before="1680" w:after="240"/>
    </w:pPr>
    <w:rPr>
      <w:rFonts w:asciiTheme="majorHAnsi" w:eastAsiaTheme="majorEastAsia" w:hAnsiTheme="majorHAnsi" w:cstheme="majorBidi"/>
      <w:b/>
      <w:color w:val="473AA9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7"/>
    <w:rsid w:val="001E0F9E"/>
    <w:rPr>
      <w:rFonts w:asciiTheme="majorHAnsi" w:eastAsiaTheme="majorEastAsia" w:hAnsiTheme="majorHAnsi" w:cstheme="majorBidi"/>
      <w:b/>
      <w:color w:val="473AA9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18"/>
    <w:qFormat/>
    <w:rsid w:val="001E0F9E"/>
    <w:pPr>
      <w:numPr>
        <w:ilvl w:val="1"/>
      </w:numPr>
      <w:spacing w:before="240" w:after="160"/>
    </w:pPr>
    <w:rPr>
      <w:rFonts w:asciiTheme="majorHAnsi" w:eastAsiaTheme="minorEastAsia" w:hAnsiTheme="majorHAnsi"/>
      <w:color w:val="453BA3"/>
      <w:sz w:val="44"/>
    </w:rPr>
  </w:style>
  <w:style w:type="character" w:customStyle="1" w:styleId="SubtitleChar">
    <w:name w:val="Subtitle Char"/>
    <w:basedOn w:val="DefaultParagraphFont"/>
    <w:link w:val="Subtitle"/>
    <w:uiPriority w:val="18"/>
    <w:rsid w:val="001E0F9E"/>
    <w:rPr>
      <w:rFonts w:asciiTheme="majorHAnsi" w:eastAsiaTheme="minorEastAsia" w:hAnsiTheme="majorHAnsi"/>
      <w:color w:val="453BA3"/>
      <w:sz w:val="44"/>
    </w:rPr>
  </w:style>
  <w:style w:type="paragraph" w:customStyle="1" w:styleId="CoverDate">
    <w:name w:val="Cover Date"/>
    <w:basedOn w:val="Normal"/>
    <w:uiPriority w:val="19"/>
    <w:qFormat/>
    <w:rsid w:val="00D02062"/>
    <w:rPr>
      <w:b/>
      <w:color w:val="081E3E" w:themeColor="text2"/>
    </w:rPr>
  </w:style>
  <w:style w:type="paragraph" w:styleId="Header">
    <w:name w:val="header"/>
    <w:basedOn w:val="Normal"/>
    <w:link w:val="HeaderChar"/>
    <w:uiPriority w:val="99"/>
    <w:unhideWhenUsed/>
    <w:rsid w:val="005912BE"/>
    <w:pPr>
      <w:tabs>
        <w:tab w:val="center" w:pos="4513"/>
        <w:tab w:val="right" w:pos="9026"/>
      </w:tabs>
      <w:spacing w:before="0"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912BE"/>
    <w:rPr>
      <w:kern w:val="12"/>
      <w:sz w:val="16"/>
    </w:rPr>
  </w:style>
  <w:style w:type="paragraph" w:styleId="Footer">
    <w:name w:val="footer"/>
    <w:basedOn w:val="Normal"/>
    <w:link w:val="FooterChar"/>
    <w:uiPriority w:val="99"/>
    <w:unhideWhenUsed/>
    <w:rsid w:val="007A05BE"/>
    <w:pPr>
      <w:tabs>
        <w:tab w:val="center" w:pos="4513"/>
        <w:tab w:val="right" w:pos="9026"/>
      </w:tabs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A05BE"/>
    <w:rPr>
      <w:kern w:val="12"/>
      <w:sz w:val="16"/>
    </w:rPr>
  </w:style>
  <w:style w:type="character" w:styleId="PageNumber">
    <w:name w:val="page number"/>
    <w:basedOn w:val="DefaultParagraphFont"/>
    <w:uiPriority w:val="99"/>
    <w:semiHidden/>
    <w:rsid w:val="007A05BE"/>
    <w:rPr>
      <w:b/>
      <w:sz w:val="20"/>
    </w:rPr>
  </w:style>
  <w:style w:type="paragraph" w:customStyle="1" w:styleId="CoverPhoto">
    <w:name w:val="Cover Photo"/>
    <w:basedOn w:val="Normal"/>
    <w:uiPriority w:val="19"/>
    <w:qFormat/>
    <w:rsid w:val="0022611D"/>
    <w:pPr>
      <w:spacing w:before="1240" w:after="160"/>
    </w:pPr>
  </w:style>
  <w:style w:type="paragraph" w:styleId="NoSpacing">
    <w:name w:val="No Spacing"/>
    <w:uiPriority w:val="1"/>
    <w:qFormat/>
    <w:rsid w:val="000E5674"/>
    <w:pPr>
      <w:suppressAutoHyphens/>
      <w:contextualSpacing/>
    </w:pPr>
    <w:rPr>
      <w:kern w:val="12"/>
    </w:rPr>
  </w:style>
  <w:style w:type="paragraph" w:customStyle="1" w:styleId="ImprintHeading">
    <w:name w:val="Imprint Heading"/>
    <w:basedOn w:val="Normal"/>
    <w:uiPriority w:val="12"/>
    <w:rsid w:val="000E5674"/>
    <w:pPr>
      <w:spacing w:before="240" w:after="160"/>
      <w:outlineLvl w:val="1"/>
    </w:pPr>
    <w:rPr>
      <w:b/>
      <w:lang w:val="x-none"/>
    </w:rPr>
  </w:style>
  <w:style w:type="character" w:styleId="Hyperlink">
    <w:name w:val="Hyperlink"/>
    <w:basedOn w:val="DefaultParagraphFont"/>
    <w:uiPriority w:val="99"/>
    <w:unhideWhenUsed/>
    <w:rsid w:val="00880596"/>
    <w:rPr>
      <w:color w:val="473AA9"/>
      <w:u w:val="single"/>
    </w:rPr>
  </w:style>
  <w:style w:type="table" w:styleId="TableGrid">
    <w:name w:val="Table Grid"/>
    <w:basedOn w:val="TableNormal"/>
    <w:uiPriority w:val="39"/>
    <w:rsid w:val="005F794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5912BE"/>
    <w:pPr>
      <w:spacing w:before="0" w:after="0"/>
      <w:ind w:left="284" w:hanging="284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12BE"/>
    <w:rPr>
      <w:kern w:val="12"/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F794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E0F9E"/>
    <w:rPr>
      <w:rFonts w:asciiTheme="majorHAnsi" w:eastAsiaTheme="majorEastAsia" w:hAnsiTheme="majorHAnsi" w:cstheme="majorBidi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E0F9E"/>
    <w:rPr>
      <w:rFonts w:asciiTheme="majorHAnsi" w:eastAsiaTheme="majorEastAsia" w:hAnsiTheme="majorHAnsi" w:cstheme="majorBidi"/>
      <w:sz w:val="36"/>
      <w:szCs w:val="26"/>
    </w:rPr>
  </w:style>
  <w:style w:type="paragraph" w:customStyle="1" w:styleId="Introduction">
    <w:name w:val="Introduction"/>
    <w:basedOn w:val="Normal"/>
    <w:uiPriority w:val="2"/>
    <w:qFormat/>
    <w:rsid w:val="001E0F9E"/>
    <w:pPr>
      <w:spacing w:before="240" w:after="240"/>
    </w:pPr>
    <w:rPr>
      <w:color w:val="473AA9"/>
      <w:sz w:val="26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rsid w:val="001E0F9E"/>
    <w:rPr>
      <w:rFonts w:asciiTheme="majorHAnsi" w:eastAsiaTheme="majorEastAsia" w:hAnsiTheme="majorHAnsi" w:cstheme="majorBidi"/>
      <w:b/>
      <w:color w:val="453BA3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E0F9E"/>
    <w:rPr>
      <w:rFonts w:asciiTheme="majorHAnsi" w:eastAsiaTheme="majorEastAsia" w:hAnsiTheme="majorHAnsi" w:cstheme="majorBidi"/>
      <w:b/>
      <w:iCs/>
      <w:color w:val="473AA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F794B"/>
    <w:rPr>
      <w:rFonts w:asciiTheme="majorHAnsi" w:eastAsiaTheme="majorEastAsia" w:hAnsiTheme="majorHAnsi" w:cstheme="majorBidi"/>
      <w:b/>
      <w:color w:val="081E3E" w:themeColor="text2"/>
      <w:kern w:val="1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94B"/>
    <w:rPr>
      <w:rFonts w:asciiTheme="majorHAnsi" w:eastAsiaTheme="majorEastAsia" w:hAnsiTheme="majorHAnsi" w:cstheme="majorBidi"/>
      <w:i/>
      <w:color w:val="081E3E" w:themeColor="text2"/>
      <w:kern w:val="12"/>
      <w:sz w:val="22"/>
    </w:rPr>
  </w:style>
  <w:style w:type="paragraph" w:styleId="Caption">
    <w:name w:val="caption"/>
    <w:basedOn w:val="Normal"/>
    <w:next w:val="Normal"/>
    <w:uiPriority w:val="14"/>
    <w:qFormat/>
    <w:rsid w:val="005F794B"/>
    <w:pPr>
      <w:spacing w:before="240" w:after="160"/>
    </w:pPr>
    <w:rPr>
      <w:b/>
      <w:iCs/>
      <w:szCs w:val="18"/>
    </w:rPr>
  </w:style>
  <w:style w:type="table" w:customStyle="1" w:styleId="DefaultTable1">
    <w:name w:val="Default Table 1"/>
    <w:basedOn w:val="TableNormal"/>
    <w:uiPriority w:val="99"/>
    <w:rsid w:val="001E0F9E"/>
    <w:pPr>
      <w:spacing w:before="80"/>
    </w:pPr>
    <w:tblPr>
      <w:tblStyleRowBandSize w:val="1"/>
      <w:tblStyleColBandSize w:val="1"/>
      <w:tblBorders>
        <w:top w:val="single" w:sz="4" w:space="0" w:color="473AA9"/>
        <w:bottom w:val="single" w:sz="4" w:space="0" w:color="473AA9"/>
        <w:insideH w:val="single" w:sz="4" w:space="0" w:color="473AA9"/>
      </w:tblBorders>
    </w:tblPr>
    <w:tblStylePr w:type="firstRow">
      <w:rPr>
        <w:b/>
        <w:color w:val="FFFFFF" w:themeColor="background1"/>
      </w:rPr>
      <w:tblPr/>
      <w:tcPr>
        <w:shd w:val="clear" w:color="auto" w:fill="453BA3"/>
      </w:tcPr>
    </w:tblStylePr>
    <w:tblStylePr w:type="lastRow">
      <w:rPr>
        <w:b/>
      </w:rPr>
      <w:tblPr/>
      <w:tcPr>
        <w:shd w:val="clear" w:color="auto" w:fill="DAD8ED"/>
      </w:tcPr>
    </w:tblStylePr>
    <w:tblStylePr w:type="fir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Sourcenotes">
    <w:name w:val="Source notes"/>
    <w:basedOn w:val="Normal"/>
    <w:uiPriority w:val="15"/>
    <w:qFormat/>
    <w:rsid w:val="001349C6"/>
    <w:pPr>
      <w:spacing w:before="120"/>
    </w:pPr>
    <w:rPr>
      <w:sz w:val="16"/>
      <w:lang w:val="x-none"/>
    </w:rPr>
  </w:style>
  <w:style w:type="paragraph" w:customStyle="1" w:styleId="Sourcenotesnumbered">
    <w:name w:val="Source notes numbered"/>
    <w:basedOn w:val="Sourcenotes"/>
    <w:uiPriority w:val="15"/>
    <w:qFormat/>
    <w:rsid w:val="001349C6"/>
    <w:pPr>
      <w:spacing w:before="80"/>
    </w:pPr>
  </w:style>
  <w:style w:type="paragraph" w:customStyle="1" w:styleId="ListLegal1">
    <w:name w:val="List Legal 1"/>
    <w:basedOn w:val="Normal"/>
    <w:uiPriority w:val="3"/>
    <w:qFormat/>
    <w:rsid w:val="00FC32B2"/>
    <w:pPr>
      <w:numPr>
        <w:numId w:val="13"/>
      </w:numPr>
      <w:spacing w:before="80"/>
    </w:pPr>
    <w:rPr>
      <w:lang w:val="x-none"/>
    </w:rPr>
  </w:style>
  <w:style w:type="paragraph" w:customStyle="1" w:styleId="ListLegal2">
    <w:name w:val="List Legal 2"/>
    <w:basedOn w:val="ListLegal1"/>
    <w:uiPriority w:val="3"/>
    <w:rsid w:val="00FC32B2"/>
    <w:pPr>
      <w:numPr>
        <w:ilvl w:val="1"/>
      </w:numPr>
    </w:pPr>
  </w:style>
  <w:style w:type="paragraph" w:customStyle="1" w:styleId="ListLegal3">
    <w:name w:val="List Legal 3"/>
    <w:basedOn w:val="ListLegal2"/>
    <w:uiPriority w:val="3"/>
    <w:rsid w:val="00FC32B2"/>
    <w:pPr>
      <w:numPr>
        <w:ilvl w:val="2"/>
      </w:numPr>
    </w:pPr>
  </w:style>
  <w:style w:type="paragraph" w:customStyle="1" w:styleId="ListNumbered1">
    <w:name w:val="List Numbered 1"/>
    <w:basedOn w:val="Normal"/>
    <w:uiPriority w:val="3"/>
    <w:qFormat/>
    <w:rsid w:val="00FC32B2"/>
    <w:pPr>
      <w:numPr>
        <w:numId w:val="15"/>
      </w:numPr>
      <w:spacing w:before="80"/>
    </w:pPr>
    <w:rPr>
      <w:lang w:val="x-none"/>
    </w:rPr>
  </w:style>
  <w:style w:type="paragraph" w:customStyle="1" w:styleId="ListNumbered21">
    <w:name w:val="List Numbered 2.1"/>
    <w:basedOn w:val="ListNumbered1"/>
    <w:uiPriority w:val="3"/>
    <w:rsid w:val="00FC32B2"/>
    <w:pPr>
      <w:numPr>
        <w:ilvl w:val="1"/>
      </w:numPr>
    </w:pPr>
  </w:style>
  <w:style w:type="paragraph" w:customStyle="1" w:styleId="ListNumbered311">
    <w:name w:val="List Numbered 3.1.1"/>
    <w:basedOn w:val="ListNumbered21"/>
    <w:uiPriority w:val="3"/>
    <w:rsid w:val="00FC32B2"/>
    <w:pPr>
      <w:numPr>
        <w:ilvl w:val="2"/>
      </w:numPr>
    </w:pPr>
  </w:style>
  <w:style w:type="paragraph" w:customStyle="1" w:styleId="Bullet1">
    <w:name w:val="Bullet 1"/>
    <w:basedOn w:val="Normal"/>
    <w:uiPriority w:val="3"/>
    <w:qFormat/>
    <w:rsid w:val="00CF6CFD"/>
    <w:pPr>
      <w:numPr>
        <w:numId w:val="11"/>
      </w:numPr>
      <w:spacing w:before="80"/>
    </w:pPr>
    <w:rPr>
      <w:lang w:val="x-none"/>
    </w:rPr>
  </w:style>
  <w:style w:type="paragraph" w:customStyle="1" w:styleId="Bullet2">
    <w:name w:val="Bullet 2"/>
    <w:basedOn w:val="Bullet1"/>
    <w:uiPriority w:val="3"/>
    <w:rsid w:val="00CF6CFD"/>
    <w:pPr>
      <w:numPr>
        <w:ilvl w:val="1"/>
      </w:numPr>
    </w:pPr>
  </w:style>
  <w:style w:type="paragraph" w:customStyle="1" w:styleId="Bullet3">
    <w:name w:val="Bullet 3"/>
    <w:basedOn w:val="Bullet2"/>
    <w:uiPriority w:val="3"/>
    <w:rsid w:val="00CF6CFD"/>
    <w:pPr>
      <w:numPr>
        <w:ilvl w:val="2"/>
      </w:numPr>
    </w:pPr>
  </w:style>
  <w:style w:type="paragraph" w:styleId="TOCHeading">
    <w:name w:val="TOC Heading"/>
    <w:basedOn w:val="Heading1"/>
    <w:next w:val="Normal"/>
    <w:uiPriority w:val="39"/>
    <w:qFormat/>
    <w:rsid w:val="00CF6CFD"/>
    <w:pPr>
      <w:spacing w:before="0"/>
    </w:pPr>
  </w:style>
  <w:style w:type="paragraph" w:customStyle="1" w:styleId="Box1Text">
    <w:name w:val="Box 1 Text"/>
    <w:basedOn w:val="Normal"/>
    <w:uiPriority w:val="23"/>
    <w:qFormat/>
    <w:rsid w:val="00FA3E05"/>
    <w:pPr>
      <w:pBdr>
        <w:top w:val="single" w:sz="4" w:space="14" w:color="473AA9"/>
        <w:left w:val="single" w:sz="4" w:space="14" w:color="473AA9"/>
        <w:bottom w:val="single" w:sz="4" w:space="14" w:color="473AA9"/>
        <w:right w:val="single" w:sz="4" w:space="14" w:color="473AA9"/>
      </w:pBdr>
      <w:ind w:left="284" w:right="284"/>
    </w:pPr>
    <w:rPr>
      <w:lang w:val="x-none"/>
    </w:rPr>
  </w:style>
  <w:style w:type="paragraph" w:customStyle="1" w:styleId="Box1Heading">
    <w:name w:val="Box 1 Heading"/>
    <w:basedOn w:val="Box1Text"/>
    <w:uiPriority w:val="23"/>
    <w:qFormat/>
    <w:rsid w:val="00CF6CFD"/>
    <w:rPr>
      <w:b/>
    </w:rPr>
  </w:style>
  <w:style w:type="paragraph" w:customStyle="1" w:styleId="Box1Bullet1">
    <w:name w:val="Box 1 Bullet 1"/>
    <w:basedOn w:val="Box1Text"/>
    <w:uiPriority w:val="24"/>
    <w:qFormat/>
    <w:rsid w:val="00FA3E05"/>
    <w:pPr>
      <w:numPr>
        <w:numId w:val="27"/>
      </w:numPr>
      <w:spacing w:before="80"/>
    </w:pPr>
    <w:rPr>
      <w:kern w:val="12"/>
      <w:sz w:val="20"/>
      <w:szCs w:val="20"/>
    </w:rPr>
  </w:style>
  <w:style w:type="paragraph" w:customStyle="1" w:styleId="Box2Text">
    <w:name w:val="Box 2 Text"/>
    <w:basedOn w:val="Normal"/>
    <w:uiPriority w:val="24"/>
    <w:qFormat/>
    <w:rsid w:val="001B5BCC"/>
    <w:pPr>
      <w:pBdr>
        <w:top w:val="single" w:sz="4" w:space="14" w:color="453BA3"/>
        <w:left w:val="single" w:sz="4" w:space="14" w:color="453BA3"/>
        <w:bottom w:val="single" w:sz="4" w:space="14" w:color="453BA3"/>
        <w:right w:val="single" w:sz="4" w:space="14" w:color="453BA3"/>
      </w:pBdr>
      <w:shd w:val="clear" w:color="auto" w:fill="453BA3"/>
      <w:ind w:left="284" w:right="284"/>
    </w:pPr>
    <w:rPr>
      <w:color w:val="FFFFFF" w:themeColor="background1"/>
      <w:lang w:val="x-none"/>
    </w:rPr>
  </w:style>
  <w:style w:type="paragraph" w:customStyle="1" w:styleId="Box2Heading">
    <w:name w:val="Box 2 Heading"/>
    <w:basedOn w:val="Box2Text"/>
    <w:uiPriority w:val="24"/>
    <w:qFormat/>
    <w:rsid w:val="001B5BCC"/>
    <w:rPr>
      <w:b/>
    </w:rPr>
  </w:style>
  <w:style w:type="paragraph" w:customStyle="1" w:styleId="Box2Bullet1">
    <w:name w:val="Box 2 Bullet 1"/>
    <w:basedOn w:val="Box2Text"/>
    <w:uiPriority w:val="25"/>
    <w:qFormat/>
    <w:rsid w:val="00FA3E05"/>
    <w:pPr>
      <w:spacing w:before="80"/>
      <w:ind w:left="0"/>
    </w:pPr>
    <w:rPr>
      <w:kern w:val="12"/>
      <w:sz w:val="20"/>
      <w:szCs w:val="20"/>
    </w:rPr>
  </w:style>
  <w:style w:type="table" w:customStyle="1" w:styleId="IconBoxTable">
    <w:name w:val="Icon Box Table"/>
    <w:basedOn w:val="TableNormal"/>
    <w:uiPriority w:val="99"/>
    <w:rsid w:val="00D5655E"/>
    <w:pPr>
      <w:spacing w:before="80"/>
    </w:pPr>
    <w:tblPr>
      <w:tblCellMar>
        <w:top w:w="57" w:type="dxa"/>
        <w:left w:w="170" w:type="dxa"/>
        <w:bottom w:w="57" w:type="dxa"/>
        <w:right w:w="170" w:type="dxa"/>
      </w:tblCellMar>
    </w:tblPr>
    <w:tcPr>
      <w:shd w:val="clear" w:color="auto" w:fill="F2F2F2" w:themeFill="background1" w:themeFillShade="F2"/>
    </w:tcPr>
    <w:tblStylePr w:type="firstRow">
      <w:tblPr/>
      <w:trPr>
        <w:tblHeader/>
      </w:trPr>
    </w:tblStylePr>
    <w:tblStylePr w:type="firstCol">
      <w:tblPr>
        <w:tblCellMar>
          <w:top w:w="57" w:type="dxa"/>
          <w:left w:w="170" w:type="dxa"/>
          <w:bottom w:w="57" w:type="dxa"/>
          <w:right w:w="6" w:type="dxa"/>
        </w:tblCellMar>
      </w:tblPr>
      <w:tcPr>
        <w:tcMar>
          <w:top w:w="0" w:type="nil"/>
          <w:left w:w="170" w:type="dxa"/>
          <w:bottom w:w="0" w:type="nil"/>
          <w:right w:w="6" w:type="dxa"/>
        </w:tcMar>
      </w:tcPr>
    </w:tblStylePr>
  </w:style>
  <w:style w:type="numbering" w:customStyle="1" w:styleId="Bullets">
    <w:name w:val="Bullets"/>
    <w:uiPriority w:val="99"/>
    <w:rsid w:val="009B00F2"/>
    <w:pPr>
      <w:numPr>
        <w:numId w:val="11"/>
      </w:numPr>
    </w:pPr>
  </w:style>
  <w:style w:type="numbering" w:customStyle="1" w:styleId="ListLegal">
    <w:name w:val="List Legal"/>
    <w:uiPriority w:val="99"/>
    <w:rsid w:val="00477E77"/>
    <w:pPr>
      <w:numPr>
        <w:numId w:val="13"/>
      </w:numPr>
    </w:pPr>
  </w:style>
  <w:style w:type="numbering" w:customStyle="1" w:styleId="ListNumbered">
    <w:name w:val="List Numbered"/>
    <w:uiPriority w:val="99"/>
    <w:rsid w:val="00477E77"/>
    <w:pPr>
      <w:numPr>
        <w:numId w:val="15"/>
      </w:numPr>
    </w:pPr>
  </w:style>
  <w:style w:type="paragraph" w:customStyle="1" w:styleId="Heading1Numbered">
    <w:name w:val="Heading 1 Numbered"/>
    <w:basedOn w:val="Heading1"/>
    <w:uiPriority w:val="10"/>
    <w:rsid w:val="003F775D"/>
    <w:pPr>
      <w:numPr>
        <w:numId w:val="18"/>
      </w:numPr>
    </w:pPr>
  </w:style>
  <w:style w:type="paragraph" w:customStyle="1" w:styleId="Heading2Numbered">
    <w:name w:val="Heading 2 Numbered"/>
    <w:basedOn w:val="Heading2"/>
    <w:uiPriority w:val="10"/>
    <w:rsid w:val="003F775D"/>
    <w:pPr>
      <w:numPr>
        <w:ilvl w:val="1"/>
        <w:numId w:val="18"/>
      </w:numPr>
    </w:pPr>
  </w:style>
  <w:style w:type="paragraph" w:customStyle="1" w:styleId="Heading3Numbered">
    <w:name w:val="Heading 3 Numbered"/>
    <w:basedOn w:val="Heading3"/>
    <w:uiPriority w:val="10"/>
    <w:rsid w:val="003F775D"/>
    <w:pPr>
      <w:numPr>
        <w:ilvl w:val="2"/>
        <w:numId w:val="18"/>
      </w:numPr>
    </w:pPr>
  </w:style>
  <w:style w:type="paragraph" w:customStyle="1" w:styleId="Heading4Numbered">
    <w:name w:val="Heading 4 Numbered"/>
    <w:basedOn w:val="Heading4"/>
    <w:uiPriority w:val="10"/>
    <w:rsid w:val="003F775D"/>
    <w:pPr>
      <w:numPr>
        <w:ilvl w:val="3"/>
        <w:numId w:val="18"/>
      </w:numPr>
    </w:pPr>
  </w:style>
  <w:style w:type="paragraph" w:customStyle="1" w:styleId="Heading5Numbered">
    <w:name w:val="Heading 5 Numbered"/>
    <w:basedOn w:val="Heading5"/>
    <w:uiPriority w:val="10"/>
    <w:rsid w:val="003F775D"/>
    <w:pPr>
      <w:numPr>
        <w:ilvl w:val="4"/>
        <w:numId w:val="18"/>
      </w:numPr>
    </w:pPr>
  </w:style>
  <w:style w:type="numbering" w:customStyle="1" w:styleId="NumberedHeadings">
    <w:name w:val="Numbered Headings"/>
    <w:uiPriority w:val="99"/>
    <w:rsid w:val="003F775D"/>
    <w:pPr>
      <w:numPr>
        <w:numId w:val="17"/>
      </w:numPr>
    </w:pPr>
  </w:style>
  <w:style w:type="paragraph" w:customStyle="1" w:styleId="AppendixHeading1">
    <w:name w:val="Appendix Heading 1"/>
    <w:basedOn w:val="Heading1"/>
    <w:uiPriority w:val="11"/>
    <w:qFormat/>
    <w:rsid w:val="0001430B"/>
    <w:pPr>
      <w:numPr>
        <w:numId w:val="21"/>
      </w:numPr>
    </w:pPr>
  </w:style>
  <w:style w:type="paragraph" w:customStyle="1" w:styleId="AppendixHeading2">
    <w:name w:val="Appendix Heading 2"/>
    <w:basedOn w:val="Heading2"/>
    <w:uiPriority w:val="11"/>
    <w:rsid w:val="0001430B"/>
    <w:pPr>
      <w:numPr>
        <w:ilvl w:val="1"/>
        <w:numId w:val="21"/>
      </w:numPr>
    </w:pPr>
  </w:style>
  <w:style w:type="paragraph" w:customStyle="1" w:styleId="AttachmentHeading1">
    <w:name w:val="Attachment Heading 1"/>
    <w:basedOn w:val="Heading1"/>
    <w:uiPriority w:val="11"/>
    <w:qFormat/>
    <w:rsid w:val="0001430B"/>
    <w:pPr>
      <w:numPr>
        <w:numId w:val="22"/>
      </w:numPr>
    </w:pPr>
  </w:style>
  <w:style w:type="paragraph" w:customStyle="1" w:styleId="AttachmentHeading2">
    <w:name w:val="Attachment Heading 2"/>
    <w:basedOn w:val="Heading2"/>
    <w:uiPriority w:val="11"/>
    <w:rsid w:val="0001430B"/>
    <w:pPr>
      <w:numPr>
        <w:ilvl w:val="1"/>
        <w:numId w:val="22"/>
      </w:numPr>
    </w:pPr>
  </w:style>
  <w:style w:type="numbering" w:customStyle="1" w:styleId="AppendixNumbers">
    <w:name w:val="Appendix Numbers"/>
    <w:uiPriority w:val="99"/>
    <w:rsid w:val="0001430B"/>
    <w:pPr>
      <w:numPr>
        <w:numId w:val="19"/>
      </w:numPr>
    </w:pPr>
  </w:style>
  <w:style w:type="numbering" w:customStyle="1" w:styleId="AttachmentNumbers">
    <w:name w:val="Attachment Numbers"/>
    <w:uiPriority w:val="99"/>
    <w:rsid w:val="0001430B"/>
    <w:pPr>
      <w:numPr>
        <w:numId w:val="22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881779"/>
    <w:pPr>
      <w:pBdr>
        <w:left w:val="single" w:sz="48" w:space="22" w:color="473AA9"/>
      </w:pBdr>
      <w:spacing w:after="160"/>
      <w:ind w:left="567" w:right="567"/>
    </w:pPr>
    <w:rPr>
      <w:b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779"/>
    <w:rPr>
      <w:b/>
      <w:iCs/>
      <w:color w:val="404040" w:themeColor="text1" w:themeTint="BF"/>
    </w:rPr>
  </w:style>
  <w:style w:type="paragraph" w:styleId="TOC1">
    <w:name w:val="toc 1"/>
    <w:basedOn w:val="Normal"/>
    <w:next w:val="Normal"/>
    <w:autoRedefine/>
    <w:uiPriority w:val="39"/>
    <w:rsid w:val="00881779"/>
    <w:pPr>
      <w:keepLines/>
      <w:tabs>
        <w:tab w:val="right" w:pos="9854"/>
      </w:tabs>
      <w:ind w:left="567" w:hanging="567"/>
    </w:pPr>
    <w:rPr>
      <w:rFonts w:cs="Times New Roman (Body CS)"/>
      <w:b/>
      <w:sz w:val="24"/>
      <w:u w:val="single" w:color="473AA9"/>
    </w:rPr>
  </w:style>
  <w:style w:type="paragraph" w:styleId="TOC2">
    <w:name w:val="toc 2"/>
    <w:basedOn w:val="Normal"/>
    <w:next w:val="Normal"/>
    <w:autoRedefine/>
    <w:uiPriority w:val="39"/>
    <w:rsid w:val="00A95970"/>
    <w:pPr>
      <w:keepLines/>
      <w:spacing w:before="80"/>
      <w:ind w:left="567" w:hanging="567"/>
    </w:pPr>
  </w:style>
  <w:style w:type="paragraph" w:styleId="TOC3">
    <w:name w:val="toc 3"/>
    <w:basedOn w:val="Normal"/>
    <w:next w:val="Normal"/>
    <w:autoRedefine/>
    <w:uiPriority w:val="39"/>
    <w:rsid w:val="00DE4362"/>
    <w:pPr>
      <w:spacing w:before="80"/>
      <w:ind w:left="1134" w:hanging="567"/>
    </w:pPr>
  </w:style>
  <w:style w:type="paragraph" w:styleId="TableofFigures">
    <w:name w:val="table of figures"/>
    <w:basedOn w:val="Normal"/>
    <w:next w:val="Normal"/>
    <w:uiPriority w:val="40"/>
    <w:unhideWhenUsed/>
    <w:rsid w:val="006E1ECA"/>
    <w:pPr>
      <w:spacing w:before="80"/>
    </w:pPr>
  </w:style>
  <w:style w:type="paragraph" w:customStyle="1" w:styleId="AreaHeading">
    <w:name w:val="Area Heading"/>
    <w:basedOn w:val="Normal"/>
    <w:qFormat/>
    <w:rsid w:val="001606C9"/>
    <w:pPr>
      <w:spacing w:before="0"/>
      <w:ind w:left="-1020" w:firstLine="1020"/>
    </w:pPr>
    <w:rPr>
      <w:rFonts w:cs="Times New Roman (Body CS)"/>
      <w:caps/>
      <w:color w:val="49515C" w:themeColor="accent4" w:themeShade="80"/>
    </w:rPr>
  </w:style>
  <w:style w:type="paragraph" w:customStyle="1" w:styleId="Box2Checklist">
    <w:name w:val="Box 2 Checklist"/>
    <w:basedOn w:val="Box2Text"/>
    <w:uiPriority w:val="26"/>
    <w:qFormat/>
    <w:rsid w:val="00430511"/>
    <w:pPr>
      <w:numPr>
        <w:ilvl w:val="2"/>
        <w:numId w:val="27"/>
      </w:numPr>
    </w:pPr>
    <w:rPr>
      <w:kern w:val="12"/>
      <w:sz w:val="20"/>
      <w:szCs w:val="20"/>
    </w:rPr>
  </w:style>
  <w:style w:type="numbering" w:customStyle="1" w:styleId="BoxedBullets">
    <w:name w:val="Boxed Bullets"/>
    <w:uiPriority w:val="99"/>
    <w:rsid w:val="00430511"/>
    <w:pPr>
      <w:numPr>
        <w:numId w:val="24"/>
      </w:numPr>
    </w:pPr>
  </w:style>
  <w:style w:type="paragraph" w:customStyle="1" w:styleId="SecurityMarker">
    <w:name w:val="Security Marker"/>
    <w:basedOn w:val="Normal"/>
    <w:qFormat/>
    <w:rsid w:val="000341E0"/>
    <w:pPr>
      <w:spacing w:before="60" w:after="60"/>
      <w:jc w:val="center"/>
    </w:pPr>
    <w:rPr>
      <w:b/>
      <w:bCs/>
      <w:caps/>
      <w:color w:val="E10000"/>
      <w:shd w:val="clear" w:color="auto" w:fill="FFFFFF" w:themeFill="background1"/>
    </w:rPr>
  </w:style>
  <w:style w:type="character" w:styleId="CommentReference">
    <w:name w:val="annotation reference"/>
    <w:basedOn w:val="DefaultParagraphFont"/>
    <w:uiPriority w:val="99"/>
    <w:semiHidden/>
    <w:unhideWhenUsed/>
    <w:rsid w:val="00A116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1629"/>
    <w:pPr>
      <w:suppressAutoHyphens w:val="0"/>
      <w:spacing w:before="0" w:after="160"/>
    </w:pPr>
    <w:rPr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1629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62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62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A11629"/>
    <w:pPr>
      <w:ind w:left="720"/>
      <w:contextualSpacing/>
    </w:pPr>
  </w:style>
  <w:style w:type="paragraph" w:customStyle="1" w:styleId="Listparagraphbullets">
    <w:name w:val="List paragraph—bullets"/>
    <w:basedOn w:val="ListParagraph"/>
    <w:qFormat/>
    <w:rsid w:val="00E215D9"/>
    <w:pPr>
      <w:numPr>
        <w:numId w:val="30"/>
      </w:numPr>
      <w:tabs>
        <w:tab w:val="num" w:pos="360"/>
      </w:tabs>
      <w:suppressAutoHyphens w:val="0"/>
      <w:spacing w:before="0" w:after="160"/>
      <w:ind w:left="720" w:firstLine="0"/>
    </w:pPr>
    <w:rPr>
      <w:rFonts w:ascii="Calibri" w:hAnsi="Calibri"/>
      <w:color w:val="auto"/>
      <w:sz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openxmlformats.org/officeDocument/2006/relationships/numbering" Target="numbering.xml"/><Relationship Id="rId21" Type="http://schemas.openxmlformats.org/officeDocument/2006/relationships/image" Target="media/image9.png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image" Target="media/image12.png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image" Target="media/image11.png"/><Relationship Id="rId28" Type="http://schemas.openxmlformats.org/officeDocument/2006/relationships/footer" Target="footer4.xm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ept.gov.au\DFS\Home\PDOHERTY\My%20Documents\Comms%20and%20change\Portal%20User%20Guides\INFRA5461_Classifiactions_Factsheet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F3D0E862CE45C08F134ECDD0B58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AC4DE-C3EA-446C-9350-21C1AAF17940}"/>
      </w:docPartPr>
      <w:docPartBody>
        <w:p w:rsidR="006D732D" w:rsidRDefault="006D732D">
          <w:pPr>
            <w:pStyle w:val="9FF3D0E862CE45C08F134ECDD0B58551"/>
          </w:pPr>
          <w:r w:rsidRPr="00EC51DD">
            <w:rPr>
              <w:rStyle w:val="PlaceholderText"/>
            </w:rPr>
            <w:t>[Title]</w:t>
          </w:r>
        </w:p>
      </w:docPartBody>
    </w:docPart>
    <w:docPart>
      <w:docPartPr>
        <w:name w:val="B1023D8134894CB6BBD6CE4984AD4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861F8-B9AF-4C5D-BCEA-2CE5B01D84E0}"/>
      </w:docPartPr>
      <w:docPartBody>
        <w:p w:rsidR="006D732D" w:rsidRDefault="006D732D">
          <w:pPr>
            <w:pStyle w:val="B1023D8134894CB6BBD6CE4984AD4B54"/>
          </w:pPr>
          <w:r w:rsidRPr="00EC51D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32D"/>
    <w:rsid w:val="00414765"/>
    <w:rsid w:val="006D732D"/>
    <w:rsid w:val="00D115D8"/>
    <w:rsid w:val="00FA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92DF352BF324DD0BBB339849D165279">
    <w:name w:val="892DF352BF324DD0BBB339849D165279"/>
  </w:style>
  <w:style w:type="paragraph" w:customStyle="1" w:styleId="9FF3D0E862CE45C08F134ECDD0B58551">
    <w:name w:val="9FF3D0E862CE45C08F134ECDD0B58551"/>
  </w:style>
  <w:style w:type="paragraph" w:customStyle="1" w:styleId="B1023D8134894CB6BBD6CE4984AD4B54">
    <w:name w:val="B1023D8134894CB6BBD6CE4984AD4B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NFRA 2022">
      <a:dk1>
        <a:srgbClr val="000000"/>
      </a:dk1>
      <a:lt1>
        <a:srgbClr val="FFFFFF"/>
      </a:lt1>
      <a:dk2>
        <a:srgbClr val="081E3E"/>
      </a:dk2>
      <a:lt2>
        <a:srgbClr val="E7E7E7"/>
      </a:lt2>
      <a:accent1>
        <a:srgbClr val="081E3E"/>
      </a:accent1>
      <a:accent2>
        <a:srgbClr val="008089"/>
      </a:accent2>
      <a:accent3>
        <a:srgbClr val="77D1F4"/>
      </a:accent3>
      <a:accent4>
        <a:srgbClr val="9AA3AF"/>
      </a:accent4>
      <a:accent5>
        <a:srgbClr val="C0D48F"/>
      </a:accent5>
      <a:accent6>
        <a:srgbClr val="6FC197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November 2022 (V1.0)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3931C5E-6C36-4005-BFC4-C6E971030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INFRA5461_Classifiactions_Factsheet_Template.dotx</Template>
  <TotalTime>1258</TotalTime>
  <Pages>7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Applications Portal – User Guide</vt:lpstr>
    </vt:vector>
  </TitlesOfParts>
  <Company>Department of Infrastructure &amp; Regional Development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Applications Portal – User Guide</dc:title>
  <dc:subject/>
  <dc:creator>Doherty, Peter</dc:creator>
  <cp:keywords/>
  <dc:description/>
  <cp:lastModifiedBy>Doherty, Peter</cp:lastModifiedBy>
  <cp:revision>11</cp:revision>
  <cp:lastPrinted>2022-11-18T05:45:00Z</cp:lastPrinted>
  <dcterms:created xsi:type="dcterms:W3CDTF">2022-10-19T22:56:00Z</dcterms:created>
  <dcterms:modified xsi:type="dcterms:W3CDTF">2022-11-18T05:46:00Z</dcterms:modified>
  <cp:contentStatus/>
</cp:coreProperties>
</file>